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ADD9" w14:textId="2D3646CF" w:rsidR="0029510D" w:rsidRPr="000C1367" w:rsidRDefault="00B3650C" w:rsidP="00B3650C">
      <w:pPr>
        <w:tabs>
          <w:tab w:val="left" w:pos="2130"/>
        </w:tabs>
        <w:rPr>
          <w:rFonts w:ascii="Aptos" w:hAnsi="Aptos"/>
        </w:rPr>
      </w:pPr>
      <w:r w:rsidRPr="000C1367">
        <w:rPr>
          <w:rFonts w:ascii="Aptos" w:hAnsi="Aptos"/>
          <w:noProof/>
        </w:rPr>
        <w:drawing>
          <wp:anchor distT="0" distB="0" distL="114300" distR="114300" simplePos="0" relativeHeight="251665408" behindDoc="0" locked="0" layoutInCell="1" allowOverlap="1" wp14:anchorId="16474626" wp14:editId="4290025F">
            <wp:simplePos x="0" y="0"/>
            <wp:positionH relativeFrom="margin">
              <wp:posOffset>-142875</wp:posOffset>
            </wp:positionH>
            <wp:positionV relativeFrom="paragraph">
              <wp:posOffset>0</wp:posOffset>
            </wp:positionV>
            <wp:extent cx="2133600" cy="1149985"/>
            <wp:effectExtent l="0" t="0" r="0" b="0"/>
            <wp:wrapSquare wrapText="bothSides"/>
            <wp:docPr id="82865610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56101" name="Image 1" descr="Une image contenant texte, Police, capture d’écran, logo&#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33600" cy="1149985"/>
                    </a:xfrm>
                    <a:prstGeom prst="rect">
                      <a:avLst/>
                    </a:prstGeom>
                  </pic:spPr>
                </pic:pic>
              </a:graphicData>
            </a:graphic>
            <wp14:sizeRelH relativeFrom="margin">
              <wp14:pctWidth>0</wp14:pctWidth>
            </wp14:sizeRelH>
            <wp14:sizeRelV relativeFrom="margin">
              <wp14:pctHeight>0</wp14:pctHeight>
            </wp14:sizeRelV>
          </wp:anchor>
        </w:drawing>
      </w:r>
      <w:r w:rsidRPr="000C1367">
        <w:rPr>
          <w:rFonts w:ascii="Aptos" w:hAnsi="Aptos"/>
        </w:rPr>
        <w:tab/>
      </w:r>
    </w:p>
    <w:p w14:paraId="1F731166" w14:textId="77777777" w:rsidR="00B3650C" w:rsidRPr="000C1367" w:rsidRDefault="00B3650C" w:rsidP="00A945CD">
      <w:pPr>
        <w:spacing w:after="0" w:line="240" w:lineRule="auto"/>
        <w:jc w:val="right"/>
        <w:rPr>
          <w:rFonts w:ascii="Aptos" w:eastAsia="SimSun" w:hAnsi="Aptos" w:cs="Times New Roman"/>
          <w:b/>
          <w:smallCaps/>
          <w:color w:val="208EC2"/>
          <w:sz w:val="40"/>
          <w:szCs w:val="40"/>
          <w:lang w:eastAsia="zh-CN"/>
        </w:rPr>
      </w:pPr>
    </w:p>
    <w:p w14:paraId="71D7FE36" w14:textId="77777777" w:rsidR="00B3650C" w:rsidRPr="000C1367" w:rsidRDefault="00B3650C" w:rsidP="00A945CD">
      <w:pPr>
        <w:spacing w:after="0" w:line="240" w:lineRule="auto"/>
        <w:jc w:val="right"/>
        <w:rPr>
          <w:rFonts w:ascii="Aptos" w:eastAsia="SimSun" w:hAnsi="Aptos" w:cs="Times New Roman"/>
          <w:b/>
          <w:smallCaps/>
          <w:color w:val="208EC2"/>
          <w:sz w:val="40"/>
          <w:szCs w:val="40"/>
          <w:lang w:eastAsia="zh-CN"/>
        </w:rPr>
      </w:pPr>
    </w:p>
    <w:p w14:paraId="3405A36B" w14:textId="67751C2A" w:rsidR="00A945CD" w:rsidRPr="00C843C8" w:rsidRDefault="00B3650C" w:rsidP="00A945CD">
      <w:pPr>
        <w:spacing w:after="0" w:line="240" w:lineRule="auto"/>
        <w:jc w:val="right"/>
        <w:rPr>
          <w:rFonts w:eastAsia="SimSun" w:cstheme="minorHAnsi"/>
          <w:color w:val="208EC2"/>
          <w:sz w:val="28"/>
          <w:szCs w:val="28"/>
          <w:lang w:val="nl-NL" w:eastAsia="zh-CN"/>
        </w:rPr>
      </w:pPr>
      <w:r w:rsidRPr="00C843C8">
        <w:rPr>
          <w:rFonts w:eastAsia="SimSun" w:cstheme="minorHAnsi"/>
          <w:b/>
          <w:color w:val="208EC2"/>
          <w:sz w:val="28"/>
          <w:szCs w:val="28"/>
          <w:lang w:val="nl-NL" w:eastAsia="zh-CN"/>
        </w:rPr>
        <w:t>Persbericht</w:t>
      </w:r>
    </w:p>
    <w:p w14:paraId="575B1AAF" w14:textId="6615F382" w:rsidR="00A945CD" w:rsidRPr="00C843C8" w:rsidRDefault="004A5C52" w:rsidP="00A945CD">
      <w:pPr>
        <w:spacing w:after="0" w:line="240" w:lineRule="auto"/>
        <w:jc w:val="right"/>
        <w:rPr>
          <w:rFonts w:eastAsia="SimSun" w:cstheme="minorHAnsi"/>
          <w:color w:val="595959" w:themeColor="text1" w:themeTint="A6"/>
          <w:lang w:val="nl-NL" w:eastAsia="zh-CN"/>
        </w:rPr>
      </w:pPr>
      <w:r w:rsidRPr="00C843C8">
        <w:rPr>
          <w:rFonts w:eastAsia="SimSun" w:cstheme="minorHAnsi"/>
          <w:color w:val="595959" w:themeColor="text1" w:themeTint="A6"/>
          <w:lang w:val="nl-NL" w:eastAsia="zh-CN"/>
        </w:rPr>
        <w:t>Amsterdam</w:t>
      </w:r>
      <w:r w:rsidR="00A945CD" w:rsidRPr="00C843C8">
        <w:rPr>
          <w:rFonts w:eastAsia="SimSun" w:cstheme="minorHAnsi"/>
          <w:color w:val="595959" w:themeColor="text1" w:themeTint="A6"/>
          <w:lang w:val="nl-NL" w:eastAsia="zh-CN"/>
        </w:rPr>
        <w:t>,</w:t>
      </w:r>
      <w:r w:rsidRPr="00C843C8">
        <w:rPr>
          <w:rFonts w:eastAsia="SimSun" w:cstheme="minorHAnsi"/>
          <w:color w:val="595959" w:themeColor="text1" w:themeTint="A6"/>
          <w:lang w:val="nl-NL" w:eastAsia="zh-CN"/>
        </w:rPr>
        <w:t xml:space="preserve"> </w:t>
      </w:r>
      <w:r w:rsidR="00B3650C" w:rsidRPr="00C843C8">
        <w:rPr>
          <w:rFonts w:eastAsia="SimSun" w:cstheme="minorHAnsi"/>
          <w:color w:val="595959" w:themeColor="text1" w:themeTint="A6"/>
          <w:lang w:val="nl-NL" w:eastAsia="zh-CN"/>
        </w:rPr>
        <w:t>november</w:t>
      </w:r>
      <w:r w:rsidR="008D1922" w:rsidRPr="00C843C8">
        <w:rPr>
          <w:rFonts w:eastAsia="SimSun" w:cstheme="minorHAnsi"/>
          <w:color w:val="595959" w:themeColor="text1" w:themeTint="A6"/>
          <w:lang w:val="nl-NL" w:eastAsia="zh-CN"/>
        </w:rPr>
        <w:t xml:space="preserve"> 2025</w:t>
      </w:r>
    </w:p>
    <w:p w14:paraId="3702E116" w14:textId="77777777" w:rsidR="00F00163" w:rsidRPr="00C843C8" w:rsidRDefault="00F00163" w:rsidP="00F00163">
      <w:pPr>
        <w:spacing w:after="0" w:line="240" w:lineRule="auto"/>
        <w:rPr>
          <w:rFonts w:ascii="Aptos" w:eastAsia="SimSun" w:hAnsi="Aptos" w:cs="Times New Roman"/>
          <w:color w:val="595959"/>
          <w:lang w:val="nl-NL" w:eastAsia="zh-CN"/>
        </w:rPr>
      </w:pPr>
    </w:p>
    <w:p w14:paraId="4959536D" w14:textId="77777777" w:rsidR="00C86096" w:rsidRPr="00C843C8" w:rsidRDefault="00C86096" w:rsidP="00B3650C">
      <w:pPr>
        <w:shd w:val="clear" w:color="auto" w:fill="208EC2"/>
        <w:spacing w:after="0" w:line="240" w:lineRule="auto"/>
        <w:jc w:val="center"/>
        <w:rPr>
          <w:rFonts w:ascii="Aptos" w:eastAsiaTheme="minorEastAsia" w:hAnsi="Aptos"/>
          <w:b/>
          <w:bCs/>
          <w:color w:val="208EC2"/>
          <w:lang w:val="nl-NL" w:eastAsia="zh-CN"/>
        </w:rPr>
      </w:pPr>
    </w:p>
    <w:p w14:paraId="411D8CB8" w14:textId="77777777" w:rsidR="00C86096" w:rsidRPr="00C843C8" w:rsidRDefault="00C86096" w:rsidP="00AD219F">
      <w:pPr>
        <w:spacing w:after="0" w:line="240" w:lineRule="auto"/>
        <w:jc w:val="center"/>
        <w:rPr>
          <w:rFonts w:ascii="Aptos" w:eastAsiaTheme="minorEastAsia" w:hAnsi="Aptos"/>
          <w:b/>
          <w:bCs/>
          <w:color w:val="208EC2"/>
          <w:sz w:val="28"/>
          <w:szCs w:val="28"/>
          <w:lang w:val="nl-NL" w:eastAsia="zh-CN"/>
        </w:rPr>
      </w:pPr>
    </w:p>
    <w:p w14:paraId="6570AEF4" w14:textId="77777777" w:rsidR="00B3650C" w:rsidRPr="004A5C52" w:rsidRDefault="008037D1" w:rsidP="009C123F">
      <w:pPr>
        <w:spacing w:after="0" w:line="240" w:lineRule="auto"/>
        <w:jc w:val="center"/>
        <w:rPr>
          <w:rFonts w:eastAsiaTheme="minorEastAsia" w:cstheme="minorHAnsi"/>
          <w:b/>
          <w:bCs/>
          <w:caps/>
          <w:color w:val="208EC2"/>
          <w:sz w:val="32"/>
          <w:szCs w:val="32"/>
          <w:lang w:val="nl-NL" w:eastAsia="zh-CN"/>
        </w:rPr>
      </w:pPr>
      <w:r w:rsidRPr="004A5C52">
        <w:rPr>
          <w:rFonts w:eastAsiaTheme="minorEastAsia" w:cstheme="minorHAnsi"/>
          <w:b/>
          <w:bCs/>
          <w:caps/>
          <w:color w:val="208EC2"/>
          <w:sz w:val="32"/>
          <w:szCs w:val="32"/>
          <w:lang w:val="nl-NL" w:eastAsia="zh-CN"/>
        </w:rPr>
        <w:t>SOLUTRANS 2025</w:t>
      </w:r>
      <w:r w:rsidR="00857E5E" w:rsidRPr="004A5C52">
        <w:rPr>
          <w:rFonts w:eastAsiaTheme="minorEastAsia" w:cstheme="minorHAnsi"/>
          <w:b/>
          <w:bCs/>
          <w:caps/>
          <w:color w:val="208EC2"/>
          <w:sz w:val="32"/>
          <w:szCs w:val="32"/>
          <w:lang w:val="nl-NL" w:eastAsia="zh-CN"/>
        </w:rPr>
        <w:t xml:space="preserve">: </w:t>
      </w:r>
    </w:p>
    <w:p w14:paraId="003EA238" w14:textId="0120FD5F" w:rsidR="004A5C52" w:rsidRPr="004A5C52" w:rsidRDefault="004A5C52" w:rsidP="004A5C52">
      <w:pPr>
        <w:spacing w:after="0"/>
        <w:jc w:val="center"/>
        <w:rPr>
          <w:rFonts w:eastAsiaTheme="minorEastAsia" w:cstheme="minorHAnsi"/>
          <w:b/>
          <w:bCs/>
          <w:smallCaps/>
          <w:color w:val="208EC2"/>
          <w:sz w:val="28"/>
          <w:szCs w:val="28"/>
          <w:lang w:val="nl-NL" w:eastAsia="zh-CN"/>
        </w:rPr>
      </w:pPr>
      <w:r w:rsidRPr="004A5C52">
        <w:rPr>
          <w:rFonts w:eastAsiaTheme="minorEastAsia" w:cstheme="minorHAnsi"/>
          <w:b/>
          <w:bCs/>
          <w:smallCaps/>
          <w:color w:val="208EC2"/>
          <w:sz w:val="28"/>
          <w:szCs w:val="28"/>
          <w:lang w:val="nl-NL" w:eastAsia="zh-CN"/>
        </w:rPr>
        <w:t xml:space="preserve">Een sterke editie met topbezoekers, betrokken exposanten en internationale </w:t>
      </w:r>
      <w:r w:rsidR="000E410A">
        <w:rPr>
          <w:rFonts w:eastAsiaTheme="minorEastAsia" w:cstheme="minorHAnsi"/>
          <w:b/>
          <w:bCs/>
          <w:smallCaps/>
          <w:color w:val="208EC2"/>
          <w:sz w:val="28"/>
          <w:szCs w:val="28"/>
          <w:lang w:val="nl-NL" w:eastAsia="zh-CN"/>
        </w:rPr>
        <w:t>groei</w:t>
      </w:r>
    </w:p>
    <w:p w14:paraId="0BB4D631" w14:textId="7DE1DD5C" w:rsidR="00AD219F" w:rsidRPr="004A5C52" w:rsidRDefault="00AD219F" w:rsidP="004A5C52">
      <w:pPr>
        <w:spacing w:after="0" w:line="240" w:lineRule="auto"/>
        <w:jc w:val="center"/>
        <w:rPr>
          <w:rFonts w:eastAsiaTheme="minorEastAsia" w:cstheme="minorHAnsi"/>
          <w:b/>
          <w:bCs/>
          <w:caps/>
          <w:color w:val="208EC2"/>
          <w:sz w:val="28"/>
          <w:szCs w:val="28"/>
          <w:lang w:val="nl-NL" w:eastAsia="zh-CN"/>
        </w:rPr>
      </w:pPr>
    </w:p>
    <w:p w14:paraId="5E3020A0" w14:textId="431D4EB3" w:rsidR="004A5C52" w:rsidRPr="004A5C52" w:rsidRDefault="004A5C52" w:rsidP="004A5C52">
      <w:pPr>
        <w:pStyle w:val="Geenafstand"/>
        <w:rPr>
          <w:rFonts w:cstheme="minorHAnsi"/>
          <w:b/>
          <w:bCs/>
          <w:color w:val="595959" w:themeColor="text1" w:themeTint="A6"/>
          <w:lang w:val="nl-NL"/>
        </w:rPr>
      </w:pPr>
      <w:r>
        <w:rPr>
          <w:rFonts w:cstheme="minorHAnsi"/>
          <w:b/>
          <w:bCs/>
          <w:color w:val="595959" w:themeColor="text1" w:themeTint="A6"/>
          <w:lang w:val="nl-NL"/>
        </w:rPr>
        <w:t>D</w:t>
      </w:r>
      <w:r w:rsidRPr="004A5C52">
        <w:rPr>
          <w:rFonts w:cstheme="minorHAnsi"/>
          <w:b/>
          <w:bCs/>
          <w:color w:val="595959" w:themeColor="text1" w:themeTint="A6"/>
          <w:lang w:val="nl-NL"/>
        </w:rPr>
        <w:t xml:space="preserve">e 2025-editie van </w:t>
      </w:r>
      <w:r w:rsidR="00843F86">
        <w:rPr>
          <w:rFonts w:cstheme="minorHAnsi"/>
          <w:b/>
          <w:bCs/>
          <w:color w:val="595959" w:themeColor="text1" w:themeTint="A6"/>
          <w:lang w:val="nl-NL"/>
        </w:rPr>
        <w:t xml:space="preserve">de </w:t>
      </w:r>
      <w:r w:rsidRPr="004A5C52">
        <w:rPr>
          <w:rFonts w:cstheme="minorHAnsi"/>
          <w:b/>
          <w:bCs/>
          <w:color w:val="595959" w:themeColor="text1" w:themeTint="A6"/>
          <w:lang w:val="nl-NL"/>
        </w:rPr>
        <w:t xml:space="preserve">SOLUTRANS bevestigde opnieuw haar rol als hét Europese trefpunt voor de volledige wegtransportindustrie. Het oordeel was unaniem: het event blijft dé plek waar fabrikanten, </w:t>
      </w:r>
      <w:proofErr w:type="spellStart"/>
      <w:r w:rsidRPr="004A5C52">
        <w:rPr>
          <w:rFonts w:cstheme="minorHAnsi"/>
          <w:b/>
          <w:bCs/>
          <w:color w:val="595959" w:themeColor="text1" w:themeTint="A6"/>
          <w:lang w:val="nl-NL"/>
        </w:rPr>
        <w:t>OEM’s</w:t>
      </w:r>
      <w:proofErr w:type="spellEnd"/>
      <w:r w:rsidRPr="004A5C52">
        <w:rPr>
          <w:rFonts w:cstheme="minorHAnsi"/>
          <w:b/>
          <w:bCs/>
          <w:color w:val="595959" w:themeColor="text1" w:themeTint="A6"/>
          <w:lang w:val="nl-NL"/>
        </w:rPr>
        <w:t>, carrosseriebouwers, energieleveranciers, bandenproducenten, bakfietsontwikkelaars en dienstverleners elkaar ontmoeten en zakendoen. Alle cijfers laten zien dat de beurs verder aan kracht wint:</w:t>
      </w:r>
    </w:p>
    <w:p w14:paraId="77607768" w14:textId="77777777" w:rsidR="004A5C52" w:rsidRPr="004A5C52" w:rsidRDefault="004A5C52" w:rsidP="004A5C52">
      <w:pPr>
        <w:pStyle w:val="Geenafstand"/>
        <w:rPr>
          <w:rFonts w:cstheme="minorHAnsi"/>
          <w:b/>
          <w:bCs/>
          <w:color w:val="595959" w:themeColor="text1" w:themeTint="A6"/>
          <w:lang w:val="nl-NL"/>
        </w:rPr>
      </w:pPr>
      <w:r w:rsidRPr="004A5C52">
        <w:rPr>
          <w:rFonts w:cstheme="minorHAnsi"/>
          <w:b/>
          <w:bCs/>
          <w:color w:val="595959" w:themeColor="text1" w:themeTint="A6"/>
          <w:lang w:val="nl-NL"/>
        </w:rPr>
        <w:t>• Meer dan 1.100 exposanten en merken, waaronder 30 procent internationale deelnemers uit 21 landen, goed voor een recordoppervlakte van 100.000 m².</w:t>
      </w:r>
      <w:r w:rsidRPr="004A5C52">
        <w:rPr>
          <w:rFonts w:cstheme="minorHAnsi"/>
          <w:b/>
          <w:bCs/>
          <w:color w:val="595959" w:themeColor="text1" w:themeTint="A6"/>
          <w:lang w:val="nl-NL"/>
        </w:rPr>
        <w:br/>
        <w:t>• Maar liefst 30 fabrikanten van zware voertuigen en lichte bedrijfsvoertuigen – een ongeëvenaarde betrokkenheid.</w:t>
      </w:r>
      <w:r w:rsidRPr="004A5C52">
        <w:rPr>
          <w:rFonts w:cstheme="minorHAnsi"/>
          <w:b/>
          <w:bCs/>
          <w:color w:val="595959" w:themeColor="text1" w:themeTint="A6"/>
          <w:lang w:val="nl-NL"/>
        </w:rPr>
        <w:br/>
        <w:t>• 64.000 geregistreerde professionals, waarvan 25 procent internationaal, afkomstig uit bijna 100 landen.</w:t>
      </w:r>
    </w:p>
    <w:p w14:paraId="7B88C7AC" w14:textId="17499E0F" w:rsidR="00F62E66" w:rsidRPr="004A5C52" w:rsidRDefault="00F62E66" w:rsidP="00895B29">
      <w:pPr>
        <w:pStyle w:val="Geenafstand"/>
        <w:jc w:val="both"/>
        <w:rPr>
          <w:rFonts w:ascii="Aptos" w:hAnsi="Aptos"/>
          <w:sz w:val="22"/>
          <w:szCs w:val="22"/>
          <w:lang w:val="nl-NL"/>
        </w:rPr>
      </w:pPr>
    </w:p>
    <w:p w14:paraId="54227510" w14:textId="2A9B7DDD" w:rsidR="00A54262" w:rsidRPr="004A5C52" w:rsidRDefault="004A5C52" w:rsidP="00B351BB">
      <w:pPr>
        <w:pStyle w:val="Geenafstand"/>
        <w:spacing w:after="120"/>
        <w:jc w:val="both"/>
        <w:rPr>
          <w:rFonts w:eastAsia="SimSun" w:cstheme="minorHAnsi"/>
          <w:b/>
          <w:bCs/>
          <w:caps/>
          <w:color w:val="208EC2"/>
          <w:sz w:val="22"/>
          <w:szCs w:val="22"/>
          <w:lang w:val="nl-NL" w:eastAsia="zh-CN"/>
        </w:rPr>
      </w:pPr>
      <w:r>
        <w:rPr>
          <w:rFonts w:eastAsia="SimSun" w:cstheme="minorHAnsi"/>
          <w:b/>
          <w:bCs/>
          <w:color w:val="208EC2"/>
          <w:sz w:val="22"/>
          <w:szCs w:val="22"/>
          <w:lang w:val="nl-NL" w:eastAsia="zh-CN"/>
        </w:rPr>
        <w:t>Grote</w:t>
      </w:r>
      <w:r w:rsidR="00421650" w:rsidRPr="004A5C52">
        <w:rPr>
          <w:rFonts w:eastAsia="SimSun" w:cstheme="minorHAnsi"/>
          <w:b/>
          <w:bCs/>
          <w:color w:val="208EC2"/>
          <w:sz w:val="22"/>
          <w:szCs w:val="22"/>
          <w:lang w:val="nl-NL" w:eastAsia="zh-CN"/>
        </w:rPr>
        <w:t xml:space="preserve"> tevredenheid </w:t>
      </w:r>
      <w:r w:rsidR="00C77156" w:rsidRPr="004A5C52">
        <w:rPr>
          <w:rFonts w:eastAsia="SimSun" w:cstheme="minorHAnsi"/>
          <w:b/>
          <w:bCs/>
          <w:color w:val="208EC2"/>
          <w:sz w:val="22"/>
          <w:szCs w:val="22"/>
          <w:lang w:val="nl-NL" w:eastAsia="zh-CN"/>
        </w:rPr>
        <w:t xml:space="preserve">onder </w:t>
      </w:r>
      <w:r w:rsidR="00421650" w:rsidRPr="004A5C52">
        <w:rPr>
          <w:rFonts w:eastAsia="SimSun" w:cstheme="minorHAnsi"/>
          <w:b/>
          <w:bCs/>
          <w:color w:val="208EC2"/>
          <w:sz w:val="22"/>
          <w:szCs w:val="22"/>
          <w:lang w:val="nl-NL" w:eastAsia="zh-CN"/>
        </w:rPr>
        <w:t xml:space="preserve">exposanten en uitzonderlijk hoge bezoekersaantallen </w:t>
      </w:r>
    </w:p>
    <w:p w14:paraId="5962A52D" w14:textId="15530E78" w:rsidR="004A5C52" w:rsidRPr="004A5C52" w:rsidRDefault="00421650" w:rsidP="004A5C52">
      <w:pPr>
        <w:pStyle w:val="Geenafstand"/>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De exposanten waren unaniem lovend over deze bijzonder goed georganiseerde editie van de beurs. Ze waren allemaal blij met het groeiende aantal hooggekwalificeerde bezoekers </w:t>
      </w:r>
      <w:r w:rsidR="00C77156" w:rsidRPr="004A5C52">
        <w:rPr>
          <w:rFonts w:eastAsiaTheme="minorEastAsia" w:cstheme="minorHAnsi"/>
          <w:color w:val="595959" w:themeColor="text1" w:themeTint="A6"/>
          <w:sz w:val="22"/>
          <w:szCs w:val="22"/>
          <w:lang w:val="nl-NL" w:eastAsia="zh-CN"/>
        </w:rPr>
        <w:t xml:space="preserve">dat voor </w:t>
      </w:r>
      <w:r w:rsidRPr="004A5C52">
        <w:rPr>
          <w:rFonts w:eastAsiaTheme="minorEastAsia" w:cstheme="minorHAnsi"/>
          <w:color w:val="595959" w:themeColor="text1" w:themeTint="A6"/>
          <w:sz w:val="22"/>
          <w:szCs w:val="22"/>
          <w:lang w:val="nl-NL" w:eastAsia="zh-CN"/>
        </w:rPr>
        <w:t xml:space="preserve">omzet </w:t>
      </w:r>
      <w:r w:rsidR="00C77156" w:rsidRPr="004A5C52">
        <w:rPr>
          <w:rFonts w:eastAsiaTheme="minorEastAsia" w:cstheme="minorHAnsi"/>
          <w:color w:val="595959" w:themeColor="text1" w:themeTint="A6"/>
          <w:sz w:val="22"/>
          <w:szCs w:val="22"/>
          <w:lang w:val="nl-NL" w:eastAsia="zh-CN"/>
        </w:rPr>
        <w:t>en orders zorgde</w:t>
      </w:r>
      <w:r w:rsidRPr="004A5C52">
        <w:rPr>
          <w:rFonts w:eastAsiaTheme="minorEastAsia" w:cstheme="minorHAnsi"/>
          <w:color w:val="595959" w:themeColor="text1" w:themeTint="A6"/>
          <w:sz w:val="22"/>
          <w:szCs w:val="22"/>
          <w:lang w:val="nl-NL" w:eastAsia="zh-CN"/>
        </w:rPr>
        <w:t xml:space="preserve">. Ook het </w:t>
      </w:r>
      <w:r w:rsidR="00C77156" w:rsidRPr="004A5C52">
        <w:rPr>
          <w:rFonts w:eastAsiaTheme="minorEastAsia" w:cstheme="minorHAnsi"/>
          <w:color w:val="595959" w:themeColor="text1" w:themeTint="A6"/>
          <w:sz w:val="22"/>
          <w:szCs w:val="22"/>
          <w:lang w:val="nl-NL" w:eastAsia="zh-CN"/>
        </w:rPr>
        <w:t>aantal bezoekers maakte indruk</w:t>
      </w:r>
      <w:r w:rsidRPr="004A5C52">
        <w:rPr>
          <w:rFonts w:eastAsiaTheme="minorEastAsia" w:cstheme="minorHAnsi"/>
          <w:color w:val="595959" w:themeColor="text1" w:themeTint="A6"/>
          <w:sz w:val="22"/>
          <w:szCs w:val="22"/>
          <w:lang w:val="nl-NL" w:eastAsia="zh-CN"/>
        </w:rPr>
        <w:t xml:space="preserve">: </w:t>
      </w:r>
      <w:r w:rsidR="004A5C52">
        <w:rPr>
          <w:rFonts w:eastAsiaTheme="minorEastAsia" w:cstheme="minorHAnsi"/>
          <w:color w:val="595959" w:themeColor="text1" w:themeTint="A6"/>
          <w:sz w:val="22"/>
          <w:szCs w:val="22"/>
          <w:lang w:val="nl-NL" w:eastAsia="zh-CN"/>
        </w:rPr>
        <w:t>het was erg druk in de</w:t>
      </w:r>
      <w:r w:rsidR="00C77156" w:rsidRPr="004A5C52">
        <w:rPr>
          <w:rFonts w:eastAsiaTheme="minorEastAsia" w:cstheme="minorHAnsi"/>
          <w:color w:val="595959" w:themeColor="text1" w:themeTint="A6"/>
          <w:sz w:val="22"/>
          <w:szCs w:val="22"/>
          <w:lang w:val="nl-NL" w:eastAsia="zh-CN"/>
        </w:rPr>
        <w:t xml:space="preserve"> gangpaden</w:t>
      </w:r>
      <w:r w:rsidRPr="004A5C52">
        <w:rPr>
          <w:rFonts w:eastAsiaTheme="minorEastAsia" w:cstheme="minorHAnsi"/>
          <w:color w:val="595959" w:themeColor="text1" w:themeTint="A6"/>
          <w:sz w:val="22"/>
          <w:szCs w:val="22"/>
          <w:lang w:val="nl-NL" w:eastAsia="zh-CN"/>
        </w:rPr>
        <w:t xml:space="preserve">. </w:t>
      </w:r>
      <w:r w:rsidR="004A5C52" w:rsidRPr="004A5C52">
        <w:rPr>
          <w:rFonts w:eastAsiaTheme="minorEastAsia" w:cstheme="minorHAnsi"/>
          <w:color w:val="595959" w:themeColor="text1" w:themeTint="A6"/>
          <w:sz w:val="22"/>
          <w:szCs w:val="22"/>
          <w:lang w:val="nl-NL" w:eastAsia="zh-CN"/>
        </w:rPr>
        <w:t>Vooral de fabrikanten van vrachtwagens en lichte bedrijfsvoertuigen draaiden sterke resultaten. Verschillende partijen noemden deze editie zelfs ‘uitzonderlijk’. Ondanks een uitdagend economisch klimaat bevestigde het aantal orders opnieuw de commerciële kracht van de beurs.</w:t>
      </w:r>
    </w:p>
    <w:p w14:paraId="38679B65" w14:textId="77777777" w:rsidR="004A5C52" w:rsidRPr="004A5C52" w:rsidRDefault="004A5C52" w:rsidP="004A5C52">
      <w:pPr>
        <w:pStyle w:val="Geenafstand"/>
        <w:rPr>
          <w:rFonts w:eastAsiaTheme="minorEastAsia" w:cstheme="minorHAnsi"/>
          <w:color w:val="595959" w:themeColor="text1" w:themeTint="A6"/>
          <w:sz w:val="22"/>
          <w:szCs w:val="22"/>
          <w:lang w:val="nl-NL" w:eastAsia="zh-CN"/>
        </w:rPr>
      </w:pPr>
    </w:p>
    <w:p w14:paraId="10204198" w14:textId="79C148AE" w:rsidR="00421650" w:rsidRDefault="004A5C52" w:rsidP="004A5C52">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Ook de inzet van exposanten sprong eruit. Met opvallende stands, extra evenementen en interactieve initiatieven onderstreepten zij hun vertrouwen in de beurs én in haar vaste rol binnen de sector.</w:t>
      </w:r>
    </w:p>
    <w:p w14:paraId="47608ACF" w14:textId="77777777" w:rsidR="004A5C52" w:rsidRPr="004A5C52" w:rsidRDefault="004A5C52" w:rsidP="004A5C52">
      <w:pPr>
        <w:pStyle w:val="Geenafstand"/>
        <w:jc w:val="both"/>
        <w:rPr>
          <w:rFonts w:eastAsiaTheme="minorEastAsia" w:cstheme="minorHAnsi"/>
          <w:color w:val="595959" w:themeColor="text1" w:themeTint="A6"/>
          <w:lang w:val="nl-NL" w:eastAsia="zh-CN"/>
        </w:rPr>
      </w:pPr>
    </w:p>
    <w:p w14:paraId="0E42BB99" w14:textId="2427A788" w:rsidR="003B75A9" w:rsidRPr="004A5C52" w:rsidRDefault="003B75A9" w:rsidP="00B351BB">
      <w:pPr>
        <w:pStyle w:val="Geenafstand"/>
        <w:spacing w:after="120"/>
        <w:jc w:val="both"/>
        <w:rPr>
          <w:rFonts w:eastAsia="SimSun" w:cstheme="minorHAnsi"/>
          <w:b/>
          <w:bCs/>
          <w:color w:val="208EC2"/>
          <w:sz w:val="22"/>
          <w:szCs w:val="22"/>
          <w:lang w:val="nl-NL" w:eastAsia="zh-CN"/>
        </w:rPr>
      </w:pPr>
      <w:r w:rsidRPr="004A5C52">
        <w:rPr>
          <w:rFonts w:eastAsia="SimSun" w:cstheme="minorHAnsi"/>
          <w:b/>
          <w:bCs/>
          <w:color w:val="208EC2"/>
          <w:sz w:val="22"/>
          <w:szCs w:val="22"/>
          <w:lang w:val="nl-NL" w:eastAsia="zh-CN"/>
        </w:rPr>
        <w:t>SOLUTRANS, meer dan ooit de Europese ontmoetingsplaats voor de transportsector</w:t>
      </w:r>
    </w:p>
    <w:p w14:paraId="252A29A6" w14:textId="39434008" w:rsidR="003B75A9" w:rsidRPr="004A5C52" w:rsidRDefault="003B75A9" w:rsidP="00AE3171">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De editie van </w:t>
      </w:r>
      <w:r w:rsidR="00843F86">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 xml:space="preserve">SOLUTRANS 2025 </w:t>
      </w:r>
      <w:r w:rsidR="00032CB8" w:rsidRPr="004A5C52">
        <w:rPr>
          <w:rFonts w:eastAsiaTheme="minorEastAsia" w:cstheme="minorHAnsi"/>
          <w:color w:val="595959" w:themeColor="text1" w:themeTint="A6"/>
          <w:sz w:val="22"/>
          <w:szCs w:val="22"/>
          <w:lang w:val="nl-NL" w:eastAsia="zh-CN"/>
        </w:rPr>
        <w:t xml:space="preserve">bevestigde </w:t>
      </w:r>
      <w:r w:rsidRPr="004A5C52">
        <w:rPr>
          <w:rFonts w:eastAsiaTheme="minorEastAsia" w:cstheme="minorHAnsi"/>
          <w:color w:val="595959" w:themeColor="text1" w:themeTint="A6"/>
          <w:sz w:val="22"/>
          <w:szCs w:val="22"/>
          <w:lang w:val="nl-NL" w:eastAsia="zh-CN"/>
        </w:rPr>
        <w:t xml:space="preserve">de centrale </w:t>
      </w:r>
      <w:r w:rsidR="00DF1DF7" w:rsidRPr="004A5C52">
        <w:rPr>
          <w:rFonts w:eastAsiaTheme="minorEastAsia" w:cstheme="minorHAnsi"/>
          <w:color w:val="595959" w:themeColor="text1" w:themeTint="A6"/>
          <w:sz w:val="22"/>
          <w:szCs w:val="22"/>
          <w:lang w:val="nl-NL" w:eastAsia="zh-CN"/>
        </w:rPr>
        <w:t xml:space="preserve">status </w:t>
      </w:r>
      <w:r w:rsidR="00032CB8" w:rsidRPr="004A5C52">
        <w:rPr>
          <w:rFonts w:eastAsiaTheme="minorEastAsia" w:cstheme="minorHAnsi"/>
          <w:color w:val="595959" w:themeColor="text1" w:themeTint="A6"/>
          <w:sz w:val="22"/>
          <w:szCs w:val="22"/>
          <w:lang w:val="nl-NL" w:eastAsia="zh-CN"/>
        </w:rPr>
        <w:t xml:space="preserve">van de beurs </w:t>
      </w:r>
      <w:r w:rsidRPr="004A5C52">
        <w:rPr>
          <w:rFonts w:eastAsiaTheme="minorEastAsia" w:cstheme="minorHAnsi"/>
          <w:color w:val="595959" w:themeColor="text1" w:themeTint="A6"/>
          <w:sz w:val="22"/>
          <w:szCs w:val="22"/>
          <w:lang w:val="nl-NL" w:eastAsia="zh-CN"/>
        </w:rPr>
        <w:t xml:space="preserve">als </w:t>
      </w:r>
      <w:r w:rsidR="00032CB8" w:rsidRPr="004A5C52">
        <w:rPr>
          <w:rFonts w:eastAsiaTheme="minorEastAsia" w:cstheme="minorHAnsi"/>
          <w:color w:val="595959" w:themeColor="text1" w:themeTint="A6"/>
          <w:sz w:val="22"/>
          <w:szCs w:val="22"/>
          <w:lang w:val="nl-NL" w:eastAsia="zh-CN"/>
        </w:rPr>
        <w:t xml:space="preserve">ontmoetingsplaats voor alle </w:t>
      </w:r>
      <w:r w:rsidRPr="004A5C52">
        <w:rPr>
          <w:rFonts w:eastAsiaTheme="minorEastAsia" w:cstheme="minorHAnsi"/>
          <w:color w:val="595959" w:themeColor="text1" w:themeTint="A6"/>
          <w:sz w:val="22"/>
          <w:szCs w:val="22"/>
          <w:lang w:val="nl-NL" w:eastAsia="zh-CN"/>
        </w:rPr>
        <w:t xml:space="preserve">Europese transportspelers (fabrikanten, leveranciers van apparatuur, </w:t>
      </w:r>
      <w:r w:rsidR="00032CB8" w:rsidRPr="004A5C52">
        <w:rPr>
          <w:rFonts w:eastAsiaTheme="minorEastAsia" w:cstheme="minorHAnsi"/>
          <w:color w:val="595959" w:themeColor="text1" w:themeTint="A6"/>
          <w:sz w:val="22"/>
          <w:szCs w:val="22"/>
          <w:lang w:val="nl-NL" w:eastAsia="zh-CN"/>
        </w:rPr>
        <w:t>vervoerders</w:t>
      </w:r>
      <w:r w:rsidRPr="004A5C52">
        <w:rPr>
          <w:rFonts w:eastAsiaTheme="minorEastAsia" w:cstheme="minorHAnsi"/>
          <w:color w:val="595959" w:themeColor="text1" w:themeTint="A6"/>
          <w:sz w:val="22"/>
          <w:szCs w:val="22"/>
          <w:lang w:val="nl-NL" w:eastAsia="zh-CN"/>
        </w:rPr>
        <w:t xml:space="preserve">, exploitanten, economische instanties en brancheorganisaties). Deze dynamiek werd nogmaals </w:t>
      </w:r>
      <w:r w:rsidR="00032CB8" w:rsidRPr="004A5C52">
        <w:rPr>
          <w:rFonts w:eastAsiaTheme="minorEastAsia" w:cstheme="minorHAnsi"/>
          <w:color w:val="595959" w:themeColor="text1" w:themeTint="A6"/>
          <w:sz w:val="22"/>
          <w:szCs w:val="22"/>
          <w:lang w:val="nl-NL" w:eastAsia="zh-CN"/>
        </w:rPr>
        <w:t xml:space="preserve">bevestigd </w:t>
      </w:r>
      <w:r w:rsidRPr="004A5C52">
        <w:rPr>
          <w:rFonts w:eastAsiaTheme="minorEastAsia" w:cstheme="minorHAnsi"/>
          <w:color w:val="595959" w:themeColor="text1" w:themeTint="A6"/>
          <w:sz w:val="22"/>
          <w:szCs w:val="22"/>
          <w:lang w:val="nl-NL" w:eastAsia="zh-CN"/>
        </w:rPr>
        <w:t xml:space="preserve">door </w:t>
      </w:r>
      <w:r w:rsidR="00032CB8" w:rsidRPr="004A5C52">
        <w:rPr>
          <w:rFonts w:eastAsiaTheme="minorEastAsia" w:cstheme="minorHAnsi"/>
          <w:color w:val="595959" w:themeColor="text1" w:themeTint="A6"/>
          <w:sz w:val="22"/>
          <w:szCs w:val="22"/>
          <w:lang w:val="nl-NL" w:eastAsia="zh-CN"/>
        </w:rPr>
        <w:t xml:space="preserve">de aanwezigheid van een </w:t>
      </w:r>
      <w:r w:rsidRPr="004A5C52">
        <w:rPr>
          <w:rFonts w:eastAsiaTheme="minorEastAsia" w:cstheme="minorHAnsi"/>
          <w:color w:val="595959" w:themeColor="text1" w:themeTint="A6"/>
          <w:sz w:val="22"/>
          <w:szCs w:val="22"/>
          <w:lang w:val="nl-NL" w:eastAsia="zh-CN"/>
        </w:rPr>
        <w:t xml:space="preserve">zeer groot </w:t>
      </w:r>
      <w:r w:rsidR="00032CB8" w:rsidRPr="004A5C52">
        <w:rPr>
          <w:rFonts w:eastAsiaTheme="minorEastAsia" w:cstheme="minorHAnsi"/>
          <w:color w:val="595959" w:themeColor="text1" w:themeTint="A6"/>
          <w:sz w:val="22"/>
          <w:szCs w:val="22"/>
          <w:lang w:val="nl-NL" w:eastAsia="zh-CN"/>
        </w:rPr>
        <w:t>aantal buitenlandse bezoekers</w:t>
      </w:r>
      <w:r w:rsidRPr="004A5C52">
        <w:rPr>
          <w:rFonts w:eastAsiaTheme="minorEastAsia" w:cstheme="minorHAnsi"/>
          <w:color w:val="595959" w:themeColor="text1" w:themeTint="A6"/>
          <w:sz w:val="22"/>
          <w:szCs w:val="22"/>
          <w:lang w:val="nl-NL" w:eastAsia="zh-CN"/>
        </w:rPr>
        <w:t xml:space="preserve">. </w:t>
      </w:r>
    </w:p>
    <w:p w14:paraId="1582108F" w14:textId="48AE0515" w:rsidR="003B75A9" w:rsidRPr="004A5C52" w:rsidRDefault="003B75A9" w:rsidP="00AE3171">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Met 30% </w:t>
      </w:r>
      <w:r w:rsidR="004A5C52">
        <w:rPr>
          <w:rFonts w:eastAsiaTheme="minorEastAsia" w:cstheme="minorHAnsi"/>
          <w:color w:val="595959" w:themeColor="text1" w:themeTint="A6"/>
          <w:sz w:val="22"/>
          <w:szCs w:val="22"/>
          <w:lang w:val="nl-NL" w:eastAsia="zh-CN"/>
        </w:rPr>
        <w:t>internationale</w:t>
      </w:r>
      <w:r w:rsidRPr="004A5C52">
        <w:rPr>
          <w:rFonts w:eastAsiaTheme="minorEastAsia" w:cstheme="minorHAnsi"/>
          <w:color w:val="595959" w:themeColor="text1" w:themeTint="A6"/>
          <w:sz w:val="22"/>
          <w:szCs w:val="22"/>
          <w:lang w:val="nl-NL" w:eastAsia="zh-CN"/>
        </w:rPr>
        <w:t xml:space="preserve"> exposanten afkomstig uit 21 landen en 25% van de bezoekers uit bijna 100 landen, </w:t>
      </w:r>
      <w:r w:rsidR="00DF1DF7" w:rsidRPr="004A5C52">
        <w:rPr>
          <w:rFonts w:eastAsiaTheme="minorEastAsia" w:cstheme="minorHAnsi"/>
          <w:color w:val="595959" w:themeColor="text1" w:themeTint="A6"/>
          <w:sz w:val="22"/>
          <w:szCs w:val="22"/>
          <w:lang w:val="nl-NL" w:eastAsia="zh-CN"/>
        </w:rPr>
        <w:t>toonde</w:t>
      </w:r>
      <w:r w:rsidRPr="004A5C52">
        <w:rPr>
          <w:rFonts w:eastAsiaTheme="minorEastAsia" w:cstheme="minorHAnsi"/>
          <w:color w:val="595959" w:themeColor="text1" w:themeTint="A6"/>
          <w:sz w:val="22"/>
          <w:szCs w:val="22"/>
          <w:lang w:val="nl-NL" w:eastAsia="zh-CN"/>
        </w:rPr>
        <w:t xml:space="preserve"> </w:t>
      </w:r>
      <w:r w:rsidR="00843F86">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SOLUTRANS zijn internationale bereik</w:t>
      </w:r>
      <w:r w:rsidR="00032CB8" w:rsidRPr="004A5C52">
        <w:rPr>
          <w:rFonts w:eastAsiaTheme="minorEastAsia" w:cstheme="minorHAnsi"/>
          <w:color w:val="595959" w:themeColor="text1" w:themeTint="A6"/>
          <w:sz w:val="22"/>
          <w:szCs w:val="22"/>
          <w:lang w:val="nl-NL" w:eastAsia="zh-CN"/>
        </w:rPr>
        <w:t xml:space="preserve">, met landen als </w:t>
      </w:r>
      <w:r w:rsidRPr="004F387C">
        <w:rPr>
          <w:rFonts w:eastAsiaTheme="minorEastAsia" w:cstheme="minorHAnsi"/>
          <w:b/>
          <w:bCs/>
          <w:color w:val="595959" w:themeColor="text1" w:themeTint="A6"/>
          <w:sz w:val="22"/>
          <w:szCs w:val="22"/>
          <w:lang w:val="nl-NL" w:eastAsia="zh-CN"/>
        </w:rPr>
        <w:t xml:space="preserve">Italië, Duitsland, België, Nederland, Zwitserland en Turkije </w:t>
      </w:r>
      <w:r w:rsidR="00032CB8" w:rsidRPr="004F387C">
        <w:rPr>
          <w:rFonts w:eastAsiaTheme="minorEastAsia" w:cstheme="minorHAnsi"/>
          <w:b/>
          <w:bCs/>
          <w:color w:val="595959" w:themeColor="text1" w:themeTint="A6"/>
          <w:sz w:val="22"/>
          <w:szCs w:val="22"/>
          <w:lang w:val="nl-NL" w:eastAsia="zh-CN"/>
        </w:rPr>
        <w:t>voorop</w:t>
      </w:r>
      <w:r w:rsidRPr="004A5C52">
        <w:rPr>
          <w:rFonts w:eastAsiaTheme="minorEastAsia" w:cstheme="minorHAnsi"/>
          <w:color w:val="595959" w:themeColor="text1" w:themeTint="A6"/>
          <w:sz w:val="22"/>
          <w:szCs w:val="22"/>
          <w:lang w:val="nl-NL" w:eastAsia="zh-CN"/>
        </w:rPr>
        <w:t xml:space="preserve">. </w:t>
      </w:r>
    </w:p>
    <w:p w14:paraId="551E2338" w14:textId="77777777" w:rsidR="003B75A9" w:rsidRPr="004A5C52" w:rsidRDefault="003B75A9" w:rsidP="00AE3171">
      <w:pPr>
        <w:pStyle w:val="Geenafstand"/>
        <w:jc w:val="both"/>
        <w:rPr>
          <w:rFonts w:eastAsiaTheme="minorEastAsia" w:cstheme="minorHAnsi"/>
          <w:color w:val="595959" w:themeColor="text1" w:themeTint="A6"/>
          <w:sz w:val="22"/>
          <w:szCs w:val="22"/>
          <w:lang w:val="nl-NL" w:eastAsia="zh-CN"/>
        </w:rPr>
      </w:pPr>
    </w:p>
    <w:p w14:paraId="49AB2751" w14:textId="493940D6" w:rsidR="003B75A9" w:rsidRPr="004A5C52" w:rsidRDefault="003B75A9">
      <w:pPr>
        <w:rPr>
          <w:rFonts w:eastAsiaTheme="minorEastAsia" w:cstheme="minorHAnsi"/>
          <w:color w:val="595959" w:themeColor="text1" w:themeTint="A6"/>
          <w:sz w:val="24"/>
          <w:szCs w:val="24"/>
          <w:lang w:val="nl-NL" w:eastAsia="zh-CN"/>
        </w:rPr>
      </w:pPr>
      <w:r w:rsidRPr="004A5C52">
        <w:rPr>
          <w:rFonts w:eastAsiaTheme="minorEastAsia" w:cstheme="minorHAnsi"/>
          <w:color w:val="595959" w:themeColor="text1" w:themeTint="A6"/>
          <w:lang w:val="nl-NL" w:eastAsia="zh-CN"/>
        </w:rPr>
        <w:br w:type="page"/>
      </w:r>
    </w:p>
    <w:p w14:paraId="2559BFB4" w14:textId="77777777" w:rsidR="004A5C52" w:rsidRDefault="004A5C52" w:rsidP="000C1367">
      <w:pPr>
        <w:pStyle w:val="Geenafstand"/>
        <w:jc w:val="both"/>
        <w:rPr>
          <w:rFonts w:eastAsia="SimSun" w:cstheme="minorHAnsi"/>
          <w:b/>
          <w:bCs/>
          <w:color w:val="208EC2"/>
          <w:sz w:val="22"/>
          <w:szCs w:val="22"/>
          <w:lang w:val="nl-NL" w:eastAsia="zh-CN"/>
        </w:rPr>
      </w:pPr>
      <w:r w:rsidRPr="004A5C52">
        <w:rPr>
          <w:rFonts w:eastAsia="SimSun" w:cstheme="minorHAnsi"/>
          <w:b/>
          <w:bCs/>
          <w:color w:val="208EC2"/>
          <w:sz w:val="22"/>
          <w:szCs w:val="22"/>
          <w:lang w:val="nl-NL" w:eastAsia="zh-CN"/>
        </w:rPr>
        <w:lastRenderedPageBreak/>
        <w:t>Het internationale middelpunt voor innovatie en vooruitgang</w:t>
      </w:r>
    </w:p>
    <w:p w14:paraId="762BA031" w14:textId="77777777" w:rsidR="004A5C52" w:rsidRDefault="004A5C52" w:rsidP="000C1367">
      <w:pPr>
        <w:pStyle w:val="Geenafstand"/>
        <w:jc w:val="both"/>
        <w:rPr>
          <w:rFonts w:eastAsia="SimSun" w:cstheme="minorHAnsi"/>
          <w:b/>
          <w:bCs/>
          <w:color w:val="208EC2"/>
          <w:sz w:val="22"/>
          <w:szCs w:val="22"/>
          <w:lang w:val="nl-NL" w:eastAsia="zh-CN"/>
        </w:rPr>
      </w:pPr>
    </w:p>
    <w:p w14:paraId="2DD24B5C" w14:textId="77777777" w:rsidR="00AE1E11" w:rsidRPr="00AE1E11" w:rsidRDefault="00AE1E11" w:rsidP="00AE1E11">
      <w:pPr>
        <w:pStyle w:val="Geenafstand"/>
        <w:spacing w:after="120"/>
        <w:rPr>
          <w:rFonts w:eastAsiaTheme="minorEastAsia" w:cstheme="minorHAnsi"/>
          <w:color w:val="595959" w:themeColor="text1" w:themeTint="A6"/>
          <w:sz w:val="22"/>
          <w:szCs w:val="22"/>
          <w:lang w:val="nl-NL" w:eastAsia="zh-CN"/>
        </w:rPr>
      </w:pPr>
      <w:r w:rsidRPr="00AE1E11">
        <w:rPr>
          <w:rFonts w:eastAsiaTheme="minorEastAsia" w:cstheme="minorHAnsi"/>
          <w:color w:val="595959" w:themeColor="text1" w:themeTint="A6"/>
          <w:sz w:val="22"/>
          <w:szCs w:val="22"/>
          <w:lang w:val="nl-NL" w:eastAsia="zh-CN"/>
        </w:rPr>
        <w:t>De SOLUTRANS bracht opnieuw de innovaties van de sector onder de aandacht via talrijke wereldpremières op de stands en de onderscheidingen die tijdens de beurs werden uitgereikt.</w:t>
      </w:r>
    </w:p>
    <w:p w14:paraId="77A1DD76" w14:textId="77777777" w:rsidR="00AE1E11" w:rsidRPr="00AE1E11" w:rsidRDefault="00AE1E11" w:rsidP="00AE1E11">
      <w:pPr>
        <w:pStyle w:val="Geenafstand"/>
        <w:spacing w:after="120"/>
        <w:rPr>
          <w:rFonts w:eastAsiaTheme="minorEastAsia" w:cstheme="minorHAnsi"/>
          <w:color w:val="595959" w:themeColor="text1" w:themeTint="A6"/>
          <w:sz w:val="22"/>
          <w:szCs w:val="22"/>
          <w:lang w:val="nl-NL" w:eastAsia="zh-CN"/>
        </w:rPr>
      </w:pPr>
    </w:p>
    <w:p w14:paraId="555D31A0" w14:textId="4927BA5F" w:rsidR="00AE1E11" w:rsidRPr="00AE1E11" w:rsidRDefault="00AE1E11" w:rsidP="00AE1E11">
      <w:pPr>
        <w:pStyle w:val="Geenafstand"/>
        <w:spacing w:after="120"/>
        <w:rPr>
          <w:rFonts w:eastAsiaTheme="minorEastAsia" w:cstheme="minorHAnsi"/>
          <w:color w:val="595959" w:themeColor="text1" w:themeTint="A6"/>
          <w:sz w:val="22"/>
          <w:szCs w:val="22"/>
          <w:lang w:val="nl-NL" w:eastAsia="zh-CN"/>
        </w:rPr>
      </w:pPr>
      <w:r w:rsidRPr="00AE1E11">
        <w:rPr>
          <w:rFonts w:eastAsiaTheme="minorEastAsia" w:cstheme="minorHAnsi"/>
          <w:b/>
          <w:bCs/>
          <w:color w:val="595959" w:themeColor="text1" w:themeTint="A6"/>
          <w:sz w:val="22"/>
          <w:szCs w:val="22"/>
          <w:lang w:val="nl-NL" w:eastAsia="zh-CN"/>
        </w:rPr>
        <w:t xml:space="preserve">De </w:t>
      </w:r>
      <w:proofErr w:type="spellStart"/>
      <w:r w:rsidRPr="00AE1E11">
        <w:rPr>
          <w:rFonts w:eastAsiaTheme="minorEastAsia" w:cstheme="minorHAnsi"/>
          <w:b/>
          <w:bCs/>
          <w:color w:val="595959" w:themeColor="text1" w:themeTint="A6"/>
          <w:sz w:val="22"/>
          <w:szCs w:val="22"/>
          <w:lang w:val="nl-NL" w:eastAsia="zh-CN"/>
        </w:rPr>
        <w:t>I-nnovation</w:t>
      </w:r>
      <w:proofErr w:type="spellEnd"/>
      <w:r w:rsidRPr="00AE1E11">
        <w:rPr>
          <w:rFonts w:eastAsiaTheme="minorEastAsia" w:cstheme="minorHAnsi"/>
          <w:b/>
          <w:bCs/>
          <w:color w:val="595959" w:themeColor="text1" w:themeTint="A6"/>
          <w:sz w:val="22"/>
          <w:szCs w:val="22"/>
          <w:lang w:val="nl-NL" w:eastAsia="zh-CN"/>
        </w:rPr>
        <w:t xml:space="preserve"> </w:t>
      </w:r>
      <w:proofErr w:type="spellStart"/>
      <w:r w:rsidRPr="00AE1E11">
        <w:rPr>
          <w:rFonts w:eastAsiaTheme="minorEastAsia" w:cstheme="minorHAnsi"/>
          <w:b/>
          <w:bCs/>
          <w:color w:val="595959" w:themeColor="text1" w:themeTint="A6"/>
          <w:sz w:val="22"/>
          <w:szCs w:val="22"/>
          <w:lang w:val="nl-NL" w:eastAsia="zh-CN"/>
        </w:rPr>
        <w:t>Awards</w:t>
      </w:r>
      <w:proofErr w:type="spellEnd"/>
      <w:r w:rsidRPr="00AE1E11">
        <w:rPr>
          <w:rFonts w:eastAsiaTheme="minorEastAsia" w:cstheme="minorHAnsi"/>
          <w:b/>
          <w:bCs/>
          <w:color w:val="595959" w:themeColor="text1" w:themeTint="A6"/>
          <w:sz w:val="22"/>
          <w:szCs w:val="22"/>
          <w:lang w:val="nl-NL" w:eastAsia="zh-CN"/>
        </w:rPr>
        <w:t>, uitgereikt door FFC, gingen naar</w:t>
      </w:r>
      <w:r w:rsidRPr="00AE1E11">
        <w:rPr>
          <w:rFonts w:eastAsiaTheme="minorEastAsia" w:cstheme="minorHAnsi"/>
          <w:color w:val="595959" w:themeColor="text1" w:themeTint="A6"/>
          <w:sz w:val="22"/>
          <w:szCs w:val="22"/>
          <w:lang w:val="nl-NL" w:eastAsia="zh-CN"/>
        </w:rPr>
        <w:t>:</w:t>
      </w:r>
    </w:p>
    <w:p w14:paraId="53BDF890" w14:textId="5D14B489" w:rsidR="00AE1E11" w:rsidRPr="00AE1E11" w:rsidRDefault="00AE1E11" w:rsidP="00AE1E11">
      <w:pPr>
        <w:pStyle w:val="Geenafstand"/>
        <w:spacing w:after="120"/>
        <w:rPr>
          <w:rFonts w:eastAsiaTheme="minorEastAsia" w:cstheme="minorHAnsi"/>
          <w:color w:val="595959" w:themeColor="text1" w:themeTint="A6"/>
          <w:sz w:val="22"/>
          <w:szCs w:val="22"/>
          <w:lang w:val="nl-NL" w:eastAsia="zh-CN"/>
        </w:rPr>
      </w:pPr>
      <w:r w:rsidRPr="00AE1E11">
        <w:rPr>
          <w:rFonts w:eastAsiaTheme="minorEastAsia" w:cstheme="minorHAnsi"/>
          <w:b/>
          <w:bCs/>
          <w:color w:val="595959" w:themeColor="text1" w:themeTint="A6"/>
          <w:sz w:val="22"/>
          <w:szCs w:val="22"/>
          <w:lang w:val="nl-NL" w:eastAsia="zh-CN"/>
        </w:rPr>
        <w:t>Categorie leveranciers van apparatuur</w:t>
      </w:r>
      <w:r w:rsidRPr="00AE1E11">
        <w:rPr>
          <w:rFonts w:eastAsiaTheme="minorEastAsia" w:cstheme="minorHAnsi"/>
          <w:color w:val="595959" w:themeColor="text1" w:themeTint="A6"/>
          <w:sz w:val="22"/>
          <w:szCs w:val="22"/>
          <w:lang w:val="nl-NL" w:eastAsia="zh-CN"/>
        </w:rPr>
        <w:t xml:space="preserve"> – Goud: MICHELIN – X® Works Z2; Zilver: TELMA – PK1; Brons: ACI INDUSTRIE – ACI </w:t>
      </w:r>
      <w:proofErr w:type="spellStart"/>
      <w:r w:rsidRPr="00AE1E11">
        <w:rPr>
          <w:rFonts w:eastAsiaTheme="minorEastAsia" w:cstheme="minorHAnsi"/>
          <w:color w:val="595959" w:themeColor="text1" w:themeTint="A6"/>
          <w:sz w:val="22"/>
          <w:szCs w:val="22"/>
          <w:lang w:val="nl-NL" w:eastAsia="zh-CN"/>
        </w:rPr>
        <w:t>Guardsense</w:t>
      </w:r>
      <w:proofErr w:type="spellEnd"/>
      <w:r w:rsidRPr="00AE1E11">
        <w:rPr>
          <w:rFonts w:eastAsiaTheme="minorEastAsia" w:cstheme="minorHAnsi"/>
          <w:color w:val="595959" w:themeColor="text1" w:themeTint="A6"/>
          <w:sz w:val="22"/>
          <w:szCs w:val="22"/>
          <w:lang w:val="nl-NL" w:eastAsia="zh-CN"/>
        </w:rPr>
        <w:t xml:space="preserve">; Joseph </w:t>
      </w:r>
      <w:proofErr w:type="spellStart"/>
      <w:r w:rsidRPr="00AE1E11">
        <w:rPr>
          <w:rFonts w:eastAsiaTheme="minorEastAsia" w:cstheme="minorHAnsi"/>
          <w:color w:val="595959" w:themeColor="text1" w:themeTint="A6"/>
          <w:sz w:val="22"/>
          <w:szCs w:val="22"/>
          <w:lang w:val="nl-NL" w:eastAsia="zh-CN"/>
        </w:rPr>
        <w:t>Libner</w:t>
      </w:r>
      <w:proofErr w:type="spellEnd"/>
      <w:r w:rsidRPr="00AE1E11">
        <w:rPr>
          <w:rFonts w:eastAsiaTheme="minorEastAsia" w:cstheme="minorHAnsi"/>
          <w:color w:val="595959" w:themeColor="text1" w:themeTint="A6"/>
          <w:sz w:val="22"/>
          <w:szCs w:val="22"/>
          <w:lang w:val="nl-NL" w:eastAsia="zh-CN"/>
        </w:rPr>
        <w:t xml:space="preserve"> Special Award: NEOTRUCKS – ELYT.</w:t>
      </w:r>
    </w:p>
    <w:p w14:paraId="1B5C1584" w14:textId="628DA0F4" w:rsidR="00AE1E11" w:rsidRPr="00C843C8" w:rsidRDefault="00AE1E11" w:rsidP="00AE1E11">
      <w:pPr>
        <w:pStyle w:val="Geenafstand"/>
        <w:spacing w:after="120"/>
        <w:rPr>
          <w:rFonts w:eastAsiaTheme="minorEastAsia" w:cstheme="minorHAnsi"/>
          <w:color w:val="595959" w:themeColor="text1" w:themeTint="A6"/>
          <w:sz w:val="22"/>
          <w:szCs w:val="22"/>
          <w:lang w:val="en-US" w:eastAsia="zh-CN"/>
        </w:rPr>
      </w:pPr>
      <w:proofErr w:type="spellStart"/>
      <w:r w:rsidRPr="00C843C8">
        <w:rPr>
          <w:rFonts w:eastAsiaTheme="minorEastAsia" w:cstheme="minorHAnsi"/>
          <w:b/>
          <w:bCs/>
          <w:color w:val="595959" w:themeColor="text1" w:themeTint="A6"/>
          <w:sz w:val="22"/>
          <w:szCs w:val="22"/>
          <w:lang w:val="en-US" w:eastAsia="zh-CN"/>
        </w:rPr>
        <w:t>Categorie</w:t>
      </w:r>
      <w:proofErr w:type="spellEnd"/>
      <w:r w:rsidRPr="00C843C8">
        <w:rPr>
          <w:rFonts w:eastAsiaTheme="minorEastAsia" w:cstheme="minorHAnsi"/>
          <w:b/>
          <w:bCs/>
          <w:color w:val="595959" w:themeColor="text1" w:themeTint="A6"/>
          <w:sz w:val="22"/>
          <w:szCs w:val="22"/>
          <w:lang w:val="en-US" w:eastAsia="zh-CN"/>
        </w:rPr>
        <w:t xml:space="preserve"> </w:t>
      </w:r>
      <w:proofErr w:type="spellStart"/>
      <w:r w:rsidRPr="00C843C8">
        <w:rPr>
          <w:rFonts w:eastAsiaTheme="minorEastAsia" w:cstheme="minorHAnsi"/>
          <w:b/>
          <w:bCs/>
          <w:color w:val="595959" w:themeColor="text1" w:themeTint="A6"/>
          <w:sz w:val="22"/>
          <w:szCs w:val="22"/>
          <w:lang w:val="en-US" w:eastAsia="zh-CN"/>
        </w:rPr>
        <w:t>carrosseriebouwers</w:t>
      </w:r>
      <w:proofErr w:type="spellEnd"/>
      <w:r w:rsidRPr="00C843C8">
        <w:rPr>
          <w:rFonts w:eastAsiaTheme="minorEastAsia" w:cstheme="minorHAnsi"/>
          <w:color w:val="595959" w:themeColor="text1" w:themeTint="A6"/>
          <w:sz w:val="22"/>
          <w:szCs w:val="22"/>
          <w:lang w:val="en-US" w:eastAsia="zh-CN"/>
        </w:rPr>
        <w:t xml:space="preserve"> – Goud: CARROSSERIE CORSIN – A.D.A.M; </w:t>
      </w:r>
      <w:proofErr w:type="spellStart"/>
      <w:r w:rsidRPr="00C843C8">
        <w:rPr>
          <w:rFonts w:eastAsiaTheme="minorEastAsia" w:cstheme="minorHAnsi"/>
          <w:color w:val="595959" w:themeColor="text1" w:themeTint="A6"/>
          <w:sz w:val="22"/>
          <w:szCs w:val="22"/>
          <w:lang w:val="en-US" w:eastAsia="zh-CN"/>
        </w:rPr>
        <w:t>Zilver</w:t>
      </w:r>
      <w:proofErr w:type="spellEnd"/>
      <w:r w:rsidRPr="00C843C8">
        <w:rPr>
          <w:rFonts w:eastAsiaTheme="minorEastAsia" w:cstheme="minorHAnsi"/>
          <w:color w:val="595959" w:themeColor="text1" w:themeTint="A6"/>
          <w:sz w:val="22"/>
          <w:szCs w:val="22"/>
          <w:lang w:val="en-US" w:eastAsia="zh-CN"/>
        </w:rPr>
        <w:t xml:space="preserve">: LECAPITAINE – </w:t>
      </w:r>
      <w:proofErr w:type="spellStart"/>
      <w:r w:rsidRPr="00C843C8">
        <w:rPr>
          <w:rFonts w:eastAsiaTheme="minorEastAsia" w:cstheme="minorHAnsi"/>
          <w:color w:val="595959" w:themeColor="text1" w:themeTint="A6"/>
          <w:sz w:val="22"/>
          <w:szCs w:val="22"/>
          <w:lang w:val="en-US" w:eastAsia="zh-CN"/>
        </w:rPr>
        <w:t>SafeWall</w:t>
      </w:r>
      <w:proofErr w:type="spellEnd"/>
      <w:r w:rsidRPr="00C843C8">
        <w:rPr>
          <w:rFonts w:eastAsiaTheme="minorEastAsia" w:cstheme="minorHAnsi"/>
          <w:color w:val="595959" w:themeColor="text1" w:themeTint="A6"/>
          <w:sz w:val="22"/>
          <w:szCs w:val="22"/>
          <w:lang w:val="en-US" w:eastAsia="zh-CN"/>
        </w:rPr>
        <w:t xml:space="preserve">; Brons: LAMBERET – </w:t>
      </w:r>
      <w:proofErr w:type="spellStart"/>
      <w:r w:rsidRPr="00C843C8">
        <w:rPr>
          <w:rFonts w:eastAsiaTheme="minorEastAsia" w:cstheme="minorHAnsi"/>
          <w:color w:val="595959" w:themeColor="text1" w:themeTint="A6"/>
          <w:sz w:val="22"/>
          <w:szCs w:val="22"/>
          <w:lang w:val="en-US" w:eastAsia="zh-CN"/>
        </w:rPr>
        <w:t>Frigoline</w:t>
      </w:r>
      <w:proofErr w:type="spellEnd"/>
      <w:r w:rsidRPr="00C843C8">
        <w:rPr>
          <w:rFonts w:eastAsiaTheme="minorEastAsia" w:cstheme="minorHAnsi"/>
          <w:color w:val="595959" w:themeColor="text1" w:themeTint="A6"/>
          <w:sz w:val="22"/>
          <w:szCs w:val="22"/>
          <w:lang w:val="en-US" w:eastAsia="zh-CN"/>
        </w:rPr>
        <w:t xml:space="preserve"> HPI; Joseph Libner Special Award: CHEREAU – Concept Trailer.</w:t>
      </w:r>
    </w:p>
    <w:p w14:paraId="6A49F602" w14:textId="7E5EE094" w:rsidR="00AE1E11" w:rsidRPr="00AE1E11" w:rsidRDefault="00AE1E11" w:rsidP="00AE1E11">
      <w:pPr>
        <w:pStyle w:val="Geenafstand"/>
        <w:spacing w:after="120"/>
        <w:rPr>
          <w:rFonts w:eastAsiaTheme="minorEastAsia" w:cstheme="minorHAnsi"/>
          <w:color w:val="595959" w:themeColor="text1" w:themeTint="A6"/>
          <w:sz w:val="22"/>
          <w:szCs w:val="22"/>
          <w:lang w:val="en-US" w:eastAsia="zh-CN"/>
        </w:rPr>
      </w:pPr>
      <w:proofErr w:type="spellStart"/>
      <w:r w:rsidRPr="00AE1E11">
        <w:rPr>
          <w:rFonts w:eastAsiaTheme="minorEastAsia" w:cstheme="minorHAnsi"/>
          <w:b/>
          <w:bCs/>
          <w:color w:val="595959" w:themeColor="text1" w:themeTint="A6"/>
          <w:sz w:val="22"/>
          <w:szCs w:val="22"/>
          <w:lang w:val="en-US" w:eastAsia="zh-CN"/>
        </w:rPr>
        <w:t>Categorie</w:t>
      </w:r>
      <w:proofErr w:type="spellEnd"/>
      <w:r w:rsidRPr="00AE1E11">
        <w:rPr>
          <w:rFonts w:eastAsiaTheme="minorEastAsia" w:cstheme="minorHAnsi"/>
          <w:b/>
          <w:bCs/>
          <w:color w:val="595959" w:themeColor="text1" w:themeTint="A6"/>
          <w:sz w:val="22"/>
          <w:szCs w:val="22"/>
          <w:lang w:val="en-US" w:eastAsia="zh-CN"/>
        </w:rPr>
        <w:t xml:space="preserve"> Digital Award</w:t>
      </w:r>
      <w:r w:rsidRPr="00AE1E11">
        <w:rPr>
          <w:rFonts w:eastAsiaTheme="minorEastAsia" w:cstheme="minorHAnsi"/>
          <w:color w:val="595959" w:themeColor="text1" w:themeTint="A6"/>
          <w:sz w:val="22"/>
          <w:szCs w:val="22"/>
          <w:lang w:val="en-US" w:eastAsia="zh-CN"/>
        </w:rPr>
        <w:t xml:space="preserve"> – Software Publication Award: EDF – Intelligent load management; Connectivity Solution: JOST – </w:t>
      </w:r>
      <w:proofErr w:type="spellStart"/>
      <w:r w:rsidRPr="00AE1E11">
        <w:rPr>
          <w:rFonts w:eastAsiaTheme="minorEastAsia" w:cstheme="minorHAnsi"/>
          <w:color w:val="595959" w:themeColor="text1" w:themeTint="A6"/>
          <w:sz w:val="22"/>
          <w:szCs w:val="22"/>
          <w:lang w:val="en-US" w:eastAsia="zh-CN"/>
        </w:rPr>
        <w:t>Hyva</w:t>
      </w:r>
      <w:proofErr w:type="spellEnd"/>
      <w:r w:rsidRPr="00AE1E11">
        <w:rPr>
          <w:rFonts w:eastAsiaTheme="minorEastAsia" w:cstheme="minorHAnsi"/>
          <w:color w:val="595959" w:themeColor="text1" w:themeTint="A6"/>
          <w:sz w:val="22"/>
          <w:szCs w:val="22"/>
          <w:lang w:val="en-US" w:eastAsia="zh-CN"/>
        </w:rPr>
        <w:t xml:space="preserve"> electronic tipping assistance.</w:t>
      </w:r>
    </w:p>
    <w:p w14:paraId="00E07F6E" w14:textId="08521FBD" w:rsidR="00AE1E11" w:rsidRPr="00C843C8" w:rsidRDefault="00AE1E11" w:rsidP="00AE1E11">
      <w:pPr>
        <w:pStyle w:val="Geenafstand"/>
        <w:spacing w:after="120"/>
        <w:rPr>
          <w:rFonts w:eastAsiaTheme="minorEastAsia" w:cstheme="minorHAnsi"/>
          <w:color w:val="595959" w:themeColor="text1" w:themeTint="A6"/>
          <w:sz w:val="22"/>
          <w:szCs w:val="22"/>
          <w:lang w:val="nl-NL" w:eastAsia="zh-CN"/>
        </w:rPr>
      </w:pPr>
      <w:r w:rsidRPr="00C843C8">
        <w:rPr>
          <w:rFonts w:eastAsiaTheme="minorEastAsia" w:cstheme="minorHAnsi"/>
          <w:b/>
          <w:bCs/>
          <w:color w:val="595959" w:themeColor="text1" w:themeTint="A6"/>
          <w:sz w:val="22"/>
          <w:szCs w:val="22"/>
          <w:lang w:val="nl-NL" w:eastAsia="zh-CN"/>
        </w:rPr>
        <w:t>Cargo Bike Special Award</w:t>
      </w:r>
      <w:r w:rsidRPr="00C843C8">
        <w:rPr>
          <w:rFonts w:eastAsiaTheme="minorEastAsia" w:cstheme="minorHAnsi"/>
          <w:color w:val="595959" w:themeColor="text1" w:themeTint="A6"/>
          <w:sz w:val="22"/>
          <w:szCs w:val="22"/>
          <w:lang w:val="nl-NL" w:eastAsia="zh-CN"/>
        </w:rPr>
        <w:t xml:space="preserve"> – RENAULT TRUCKS – </w:t>
      </w:r>
      <w:proofErr w:type="spellStart"/>
      <w:r w:rsidRPr="00C843C8">
        <w:rPr>
          <w:rFonts w:eastAsiaTheme="minorEastAsia" w:cstheme="minorHAnsi"/>
          <w:color w:val="595959" w:themeColor="text1" w:themeTint="A6"/>
          <w:sz w:val="22"/>
          <w:szCs w:val="22"/>
          <w:lang w:val="nl-NL" w:eastAsia="zh-CN"/>
        </w:rPr>
        <w:t>Kleuster</w:t>
      </w:r>
      <w:proofErr w:type="spellEnd"/>
      <w:r w:rsidRPr="00C843C8">
        <w:rPr>
          <w:rFonts w:eastAsiaTheme="minorEastAsia" w:cstheme="minorHAnsi"/>
          <w:color w:val="595959" w:themeColor="text1" w:themeTint="A6"/>
          <w:sz w:val="22"/>
          <w:szCs w:val="22"/>
          <w:lang w:val="nl-NL" w:eastAsia="zh-CN"/>
        </w:rPr>
        <w:t xml:space="preserve"> 350; ONE BOARD lichtgewicht en modulair elektrisch mobiliteitsplatform.</w:t>
      </w:r>
    </w:p>
    <w:p w14:paraId="79146038" w14:textId="6A603806" w:rsidR="00AE1E11" w:rsidRPr="00AE1E11" w:rsidRDefault="00AE1E11" w:rsidP="00AE1E11">
      <w:pPr>
        <w:pStyle w:val="Geenafstand"/>
        <w:spacing w:after="120"/>
        <w:rPr>
          <w:rFonts w:eastAsiaTheme="minorEastAsia" w:cstheme="minorHAnsi"/>
          <w:color w:val="595959" w:themeColor="text1" w:themeTint="A6"/>
          <w:sz w:val="22"/>
          <w:szCs w:val="22"/>
          <w:lang w:val="en-US" w:eastAsia="zh-CN"/>
        </w:rPr>
      </w:pPr>
      <w:r w:rsidRPr="00AE1E11">
        <w:rPr>
          <w:rFonts w:eastAsiaTheme="minorEastAsia" w:cstheme="minorHAnsi"/>
          <w:b/>
          <w:bCs/>
          <w:color w:val="595959" w:themeColor="text1" w:themeTint="A6"/>
          <w:sz w:val="22"/>
          <w:szCs w:val="22"/>
          <w:lang w:val="en-US" w:eastAsia="zh-CN"/>
        </w:rPr>
        <w:t xml:space="preserve">De </w:t>
      </w:r>
      <w:proofErr w:type="spellStart"/>
      <w:r w:rsidRPr="00AE1E11">
        <w:rPr>
          <w:rFonts w:eastAsiaTheme="minorEastAsia" w:cstheme="minorHAnsi"/>
          <w:b/>
          <w:bCs/>
          <w:color w:val="595959" w:themeColor="text1" w:themeTint="A6"/>
          <w:sz w:val="22"/>
          <w:szCs w:val="22"/>
          <w:lang w:val="en-US" w:eastAsia="zh-CN"/>
        </w:rPr>
        <w:t>brancheprijzen</w:t>
      </w:r>
      <w:proofErr w:type="spellEnd"/>
      <w:r w:rsidRPr="00AE1E11">
        <w:rPr>
          <w:rFonts w:eastAsiaTheme="minorEastAsia" w:cstheme="minorHAnsi"/>
          <w:b/>
          <w:bCs/>
          <w:color w:val="595959" w:themeColor="text1" w:themeTint="A6"/>
          <w:sz w:val="22"/>
          <w:szCs w:val="22"/>
          <w:lang w:val="en-US" w:eastAsia="zh-CN"/>
        </w:rPr>
        <w:t xml:space="preserve"> International Truck of the Year 2025, Truck Innovation Award 2025, International Van of the Year 2025 en Pick-up Award 2025</w:t>
      </w:r>
      <w:r w:rsidRPr="00AE1E11">
        <w:rPr>
          <w:rFonts w:eastAsiaTheme="minorEastAsia" w:cstheme="minorHAnsi"/>
          <w:color w:val="595959" w:themeColor="text1" w:themeTint="A6"/>
          <w:sz w:val="22"/>
          <w:szCs w:val="22"/>
          <w:lang w:val="en-US" w:eastAsia="zh-CN"/>
        </w:rPr>
        <w:t xml:space="preserve"> </w:t>
      </w:r>
      <w:proofErr w:type="spellStart"/>
      <w:r w:rsidRPr="00AE1E11">
        <w:rPr>
          <w:rFonts w:eastAsiaTheme="minorEastAsia" w:cstheme="minorHAnsi"/>
          <w:color w:val="595959" w:themeColor="text1" w:themeTint="A6"/>
          <w:sz w:val="22"/>
          <w:szCs w:val="22"/>
          <w:lang w:val="en-US" w:eastAsia="zh-CN"/>
        </w:rPr>
        <w:t>werden</w:t>
      </w:r>
      <w:proofErr w:type="spellEnd"/>
      <w:r w:rsidRPr="00AE1E11">
        <w:rPr>
          <w:rFonts w:eastAsiaTheme="minorEastAsia" w:cstheme="minorHAnsi"/>
          <w:color w:val="595959" w:themeColor="text1" w:themeTint="A6"/>
          <w:sz w:val="22"/>
          <w:szCs w:val="22"/>
          <w:lang w:val="en-US" w:eastAsia="zh-CN"/>
        </w:rPr>
        <w:t xml:space="preserve"> </w:t>
      </w:r>
      <w:proofErr w:type="spellStart"/>
      <w:r w:rsidRPr="00AE1E11">
        <w:rPr>
          <w:rFonts w:eastAsiaTheme="minorEastAsia" w:cstheme="minorHAnsi"/>
          <w:color w:val="595959" w:themeColor="text1" w:themeTint="A6"/>
          <w:sz w:val="22"/>
          <w:szCs w:val="22"/>
          <w:lang w:val="en-US" w:eastAsia="zh-CN"/>
        </w:rPr>
        <w:t>toegekend</w:t>
      </w:r>
      <w:proofErr w:type="spellEnd"/>
      <w:r w:rsidRPr="00AE1E11">
        <w:rPr>
          <w:rFonts w:eastAsiaTheme="minorEastAsia" w:cstheme="minorHAnsi"/>
          <w:color w:val="595959" w:themeColor="text1" w:themeTint="A6"/>
          <w:sz w:val="22"/>
          <w:szCs w:val="22"/>
          <w:lang w:val="en-US" w:eastAsia="zh-CN"/>
        </w:rPr>
        <w:t xml:space="preserve"> </w:t>
      </w:r>
      <w:proofErr w:type="spellStart"/>
      <w:r w:rsidRPr="00AE1E11">
        <w:rPr>
          <w:rFonts w:eastAsiaTheme="minorEastAsia" w:cstheme="minorHAnsi"/>
          <w:color w:val="595959" w:themeColor="text1" w:themeTint="A6"/>
          <w:sz w:val="22"/>
          <w:szCs w:val="22"/>
          <w:lang w:val="en-US" w:eastAsia="zh-CN"/>
        </w:rPr>
        <w:t>aan</w:t>
      </w:r>
      <w:proofErr w:type="spellEnd"/>
      <w:r w:rsidRPr="00AE1E11">
        <w:rPr>
          <w:rFonts w:eastAsiaTheme="minorEastAsia" w:cstheme="minorHAnsi"/>
          <w:color w:val="595959" w:themeColor="text1" w:themeTint="A6"/>
          <w:sz w:val="22"/>
          <w:szCs w:val="22"/>
          <w:lang w:val="en-US" w:eastAsia="zh-CN"/>
        </w:rPr>
        <w:t xml:space="preserve"> </w:t>
      </w:r>
      <w:proofErr w:type="spellStart"/>
      <w:r w:rsidRPr="00AE1E11">
        <w:rPr>
          <w:rFonts w:eastAsiaTheme="minorEastAsia" w:cstheme="minorHAnsi"/>
          <w:color w:val="595959" w:themeColor="text1" w:themeTint="A6"/>
          <w:sz w:val="22"/>
          <w:szCs w:val="22"/>
          <w:lang w:val="en-US" w:eastAsia="zh-CN"/>
        </w:rPr>
        <w:t>respectievelijk</w:t>
      </w:r>
      <w:proofErr w:type="spellEnd"/>
      <w:r w:rsidRPr="00AE1E11">
        <w:rPr>
          <w:rFonts w:eastAsiaTheme="minorEastAsia" w:cstheme="minorHAnsi"/>
          <w:color w:val="595959" w:themeColor="text1" w:themeTint="A6"/>
          <w:sz w:val="22"/>
          <w:szCs w:val="22"/>
          <w:lang w:val="en-US" w:eastAsia="zh-CN"/>
        </w:rPr>
        <w:t xml:space="preserve"> DAF XD en XF Electric, BOSCH Cloud, KIA PV5 en FORD Ranger PHEV.</w:t>
      </w:r>
    </w:p>
    <w:p w14:paraId="433233D6" w14:textId="77777777" w:rsidR="00AE1E11" w:rsidRDefault="00AE1E11" w:rsidP="00AE1E11">
      <w:pPr>
        <w:pStyle w:val="Geenafstand"/>
        <w:spacing w:after="120"/>
        <w:jc w:val="both"/>
        <w:rPr>
          <w:rFonts w:eastAsiaTheme="minorEastAsia" w:cstheme="minorHAnsi"/>
          <w:color w:val="595959" w:themeColor="text1" w:themeTint="A6"/>
          <w:sz w:val="22"/>
          <w:szCs w:val="22"/>
          <w:lang w:val="nl-NL" w:eastAsia="zh-CN"/>
        </w:rPr>
      </w:pPr>
      <w:r w:rsidRPr="00AE1E11">
        <w:rPr>
          <w:rFonts w:eastAsiaTheme="minorEastAsia" w:cstheme="minorHAnsi"/>
          <w:color w:val="595959" w:themeColor="text1" w:themeTint="A6"/>
          <w:sz w:val="22"/>
          <w:szCs w:val="22"/>
          <w:lang w:val="nl-NL" w:eastAsia="zh-CN"/>
        </w:rPr>
        <w:t>Tijdens het galadiner van de beurs werd de “</w:t>
      </w:r>
      <w:proofErr w:type="spellStart"/>
      <w:r w:rsidRPr="00AE1E11">
        <w:rPr>
          <w:rFonts w:eastAsiaTheme="minorEastAsia" w:cstheme="minorHAnsi"/>
          <w:b/>
          <w:bCs/>
          <w:color w:val="595959" w:themeColor="text1" w:themeTint="A6"/>
          <w:sz w:val="22"/>
          <w:szCs w:val="22"/>
          <w:lang w:val="nl-NL" w:eastAsia="zh-CN"/>
        </w:rPr>
        <w:t>Industry</w:t>
      </w:r>
      <w:proofErr w:type="spellEnd"/>
      <w:r w:rsidRPr="00AE1E11">
        <w:rPr>
          <w:rFonts w:eastAsiaTheme="minorEastAsia" w:cstheme="minorHAnsi"/>
          <w:b/>
          <w:bCs/>
          <w:color w:val="595959" w:themeColor="text1" w:themeTint="A6"/>
          <w:sz w:val="22"/>
          <w:szCs w:val="22"/>
          <w:lang w:val="nl-NL" w:eastAsia="zh-CN"/>
        </w:rPr>
        <w:t xml:space="preserve"> </w:t>
      </w:r>
      <w:proofErr w:type="spellStart"/>
      <w:r w:rsidRPr="00AE1E11">
        <w:rPr>
          <w:rFonts w:eastAsiaTheme="minorEastAsia" w:cstheme="minorHAnsi"/>
          <w:b/>
          <w:bCs/>
          <w:color w:val="595959" w:themeColor="text1" w:themeTint="A6"/>
          <w:sz w:val="22"/>
          <w:szCs w:val="22"/>
          <w:lang w:val="nl-NL" w:eastAsia="zh-CN"/>
        </w:rPr>
        <w:t>Personality</w:t>
      </w:r>
      <w:proofErr w:type="spellEnd"/>
      <w:r w:rsidRPr="00AE1E11">
        <w:rPr>
          <w:rFonts w:eastAsiaTheme="minorEastAsia" w:cstheme="minorHAnsi"/>
          <w:b/>
          <w:bCs/>
          <w:color w:val="595959" w:themeColor="text1" w:themeTint="A6"/>
          <w:sz w:val="22"/>
          <w:szCs w:val="22"/>
          <w:lang w:val="nl-NL" w:eastAsia="zh-CN"/>
        </w:rPr>
        <w:t xml:space="preserve"> of the </w:t>
      </w:r>
      <w:proofErr w:type="spellStart"/>
      <w:r w:rsidRPr="00AE1E11">
        <w:rPr>
          <w:rFonts w:eastAsiaTheme="minorEastAsia" w:cstheme="minorHAnsi"/>
          <w:b/>
          <w:bCs/>
          <w:color w:val="595959" w:themeColor="text1" w:themeTint="A6"/>
          <w:sz w:val="22"/>
          <w:szCs w:val="22"/>
          <w:lang w:val="nl-NL" w:eastAsia="zh-CN"/>
        </w:rPr>
        <w:t>Year</w:t>
      </w:r>
      <w:proofErr w:type="spellEnd"/>
      <w:r w:rsidRPr="00AE1E11">
        <w:rPr>
          <w:rFonts w:eastAsiaTheme="minorEastAsia" w:cstheme="minorHAnsi"/>
          <w:b/>
          <w:bCs/>
          <w:color w:val="595959" w:themeColor="text1" w:themeTint="A6"/>
          <w:sz w:val="22"/>
          <w:szCs w:val="22"/>
          <w:lang w:val="nl-NL" w:eastAsia="zh-CN"/>
        </w:rPr>
        <w:t xml:space="preserve"> Award”</w:t>
      </w:r>
      <w:r w:rsidRPr="00AE1E11">
        <w:rPr>
          <w:rFonts w:eastAsiaTheme="minorEastAsia" w:cstheme="minorHAnsi"/>
          <w:color w:val="595959" w:themeColor="text1" w:themeTint="A6"/>
          <w:sz w:val="22"/>
          <w:szCs w:val="22"/>
          <w:lang w:val="nl-NL" w:eastAsia="zh-CN"/>
        </w:rPr>
        <w:t xml:space="preserve">, een initiatief van de FFC, uitgereikt aan </w:t>
      </w:r>
      <w:proofErr w:type="spellStart"/>
      <w:r w:rsidRPr="00AE1E11">
        <w:rPr>
          <w:rFonts w:eastAsiaTheme="minorEastAsia" w:cstheme="minorHAnsi"/>
          <w:color w:val="595959" w:themeColor="text1" w:themeTint="A6"/>
          <w:sz w:val="22"/>
          <w:szCs w:val="22"/>
          <w:lang w:val="nl-NL" w:eastAsia="zh-CN"/>
        </w:rPr>
        <w:t>Benoît</w:t>
      </w:r>
      <w:proofErr w:type="spellEnd"/>
      <w:r w:rsidRPr="00AE1E11">
        <w:rPr>
          <w:rFonts w:eastAsiaTheme="minorEastAsia" w:cstheme="minorHAnsi"/>
          <w:color w:val="595959" w:themeColor="text1" w:themeTint="A6"/>
          <w:sz w:val="22"/>
          <w:szCs w:val="22"/>
          <w:lang w:val="nl-NL" w:eastAsia="zh-CN"/>
        </w:rPr>
        <w:t xml:space="preserve"> </w:t>
      </w:r>
      <w:proofErr w:type="spellStart"/>
      <w:r w:rsidRPr="00AE1E11">
        <w:rPr>
          <w:rFonts w:eastAsiaTheme="minorEastAsia" w:cstheme="minorHAnsi"/>
          <w:color w:val="595959" w:themeColor="text1" w:themeTint="A6"/>
          <w:sz w:val="22"/>
          <w:szCs w:val="22"/>
          <w:lang w:val="nl-NL" w:eastAsia="zh-CN"/>
        </w:rPr>
        <w:t>Tanguy</w:t>
      </w:r>
      <w:proofErr w:type="spellEnd"/>
      <w:r w:rsidRPr="00AE1E11">
        <w:rPr>
          <w:rFonts w:eastAsiaTheme="minorEastAsia" w:cstheme="minorHAnsi"/>
          <w:color w:val="595959" w:themeColor="text1" w:themeTint="A6"/>
          <w:sz w:val="22"/>
          <w:szCs w:val="22"/>
          <w:lang w:val="nl-NL" w:eastAsia="zh-CN"/>
        </w:rPr>
        <w:t>, voorzitter van de afdeling bedrijfsvoertuigen van de CSIAM.</w:t>
      </w:r>
    </w:p>
    <w:p w14:paraId="06223BE3" w14:textId="77777777" w:rsidR="00AE1E11" w:rsidRDefault="00AE1E11" w:rsidP="00AE1E11">
      <w:pPr>
        <w:pStyle w:val="Geenafstand"/>
        <w:spacing w:after="120"/>
        <w:jc w:val="both"/>
        <w:rPr>
          <w:rFonts w:eastAsiaTheme="minorEastAsia" w:cstheme="minorHAnsi"/>
          <w:color w:val="595959" w:themeColor="text1" w:themeTint="A6"/>
          <w:sz w:val="22"/>
          <w:szCs w:val="22"/>
          <w:lang w:val="nl-NL" w:eastAsia="zh-CN"/>
        </w:rPr>
      </w:pPr>
    </w:p>
    <w:p w14:paraId="6AA2AFD3" w14:textId="77FB7E1E" w:rsidR="000C1367" w:rsidRPr="004A5C52" w:rsidRDefault="000C1367" w:rsidP="00AE1E11">
      <w:pPr>
        <w:pStyle w:val="Geenafstand"/>
        <w:spacing w:after="120"/>
        <w:jc w:val="both"/>
        <w:rPr>
          <w:rFonts w:eastAsia="SimSun" w:cstheme="minorHAnsi"/>
          <w:b/>
          <w:bCs/>
          <w:color w:val="208EC2"/>
          <w:sz w:val="22"/>
          <w:szCs w:val="22"/>
          <w:lang w:val="nl-NL" w:eastAsia="zh-CN"/>
        </w:rPr>
      </w:pPr>
      <w:r w:rsidRPr="004A5C52">
        <w:rPr>
          <w:rFonts w:eastAsia="SimSun" w:cstheme="minorHAnsi"/>
          <w:b/>
          <w:bCs/>
          <w:color w:val="208EC2"/>
          <w:sz w:val="22"/>
          <w:szCs w:val="22"/>
          <w:lang w:val="nl-NL" w:eastAsia="zh-CN"/>
        </w:rPr>
        <w:t xml:space="preserve">Een gezellige beurs </w:t>
      </w:r>
      <w:r w:rsidR="00032CB8" w:rsidRPr="004A5C52">
        <w:rPr>
          <w:rFonts w:eastAsia="SimSun" w:cstheme="minorHAnsi"/>
          <w:b/>
          <w:bCs/>
          <w:color w:val="208EC2"/>
          <w:sz w:val="22"/>
          <w:szCs w:val="22"/>
          <w:lang w:val="nl-NL" w:eastAsia="zh-CN"/>
        </w:rPr>
        <w:t xml:space="preserve">met tal van </w:t>
      </w:r>
      <w:r w:rsidRPr="004A5C52">
        <w:rPr>
          <w:rFonts w:eastAsia="SimSun" w:cstheme="minorHAnsi"/>
          <w:b/>
          <w:bCs/>
          <w:color w:val="208EC2"/>
          <w:sz w:val="22"/>
          <w:szCs w:val="22"/>
          <w:lang w:val="nl-NL" w:eastAsia="zh-CN"/>
        </w:rPr>
        <w:t xml:space="preserve">hoogtepunten </w:t>
      </w:r>
    </w:p>
    <w:p w14:paraId="5FEF63F3" w14:textId="0BAEBC73" w:rsidR="000C1367" w:rsidRPr="004A5C52" w:rsidRDefault="000C1367" w:rsidP="000C1367">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Ter gelegenheid van het</w:t>
      </w:r>
      <w:r w:rsidR="00AE1E11">
        <w:rPr>
          <w:rFonts w:eastAsiaTheme="minorEastAsia" w:cstheme="minorHAnsi"/>
          <w:color w:val="595959" w:themeColor="text1" w:themeTint="A6"/>
          <w:sz w:val="22"/>
          <w:szCs w:val="22"/>
          <w:lang w:val="nl-NL" w:eastAsia="zh-CN"/>
        </w:rPr>
        <w:t xml:space="preserve"> </w:t>
      </w:r>
      <w:r w:rsidR="00AE1E11" w:rsidRPr="00AE1E11">
        <w:rPr>
          <w:rFonts w:eastAsiaTheme="minorEastAsia" w:cstheme="minorHAnsi"/>
          <w:color w:val="595959" w:themeColor="text1" w:themeTint="A6"/>
          <w:sz w:val="22"/>
          <w:szCs w:val="22"/>
          <w:lang w:val="nl-NL" w:eastAsia="zh-CN"/>
        </w:rPr>
        <w:t>180</w:t>
      </w:r>
      <w:r w:rsidRPr="00AE1E11">
        <w:rPr>
          <w:rFonts w:eastAsiaTheme="minorEastAsia" w:cstheme="minorHAnsi"/>
          <w:color w:val="595959" w:themeColor="text1" w:themeTint="A6"/>
          <w:sz w:val="22"/>
          <w:szCs w:val="22"/>
          <w:lang w:val="nl-NL" w:eastAsia="zh-CN"/>
        </w:rPr>
        <w:t>-</w:t>
      </w:r>
      <w:r w:rsidRPr="004A5C52">
        <w:rPr>
          <w:rFonts w:eastAsiaTheme="minorEastAsia" w:cstheme="minorHAnsi"/>
          <w:color w:val="595959" w:themeColor="text1" w:themeTint="A6"/>
          <w:sz w:val="22"/>
          <w:szCs w:val="22"/>
          <w:lang w:val="nl-NL" w:eastAsia="zh-CN"/>
        </w:rPr>
        <w:t xml:space="preserve">jarig bestaan van de FFC </w:t>
      </w:r>
      <w:r w:rsidR="00AB4ECB" w:rsidRPr="004A5C52">
        <w:rPr>
          <w:rFonts w:eastAsiaTheme="minorEastAsia" w:cstheme="minorHAnsi"/>
          <w:color w:val="595959" w:themeColor="text1" w:themeTint="A6"/>
          <w:sz w:val="22"/>
          <w:szCs w:val="22"/>
          <w:lang w:val="nl-NL" w:eastAsia="zh-CN"/>
        </w:rPr>
        <w:t>heeft</w:t>
      </w:r>
      <w:r w:rsidRPr="004A5C52">
        <w:rPr>
          <w:rFonts w:eastAsiaTheme="minorEastAsia" w:cstheme="minorHAnsi"/>
          <w:color w:val="595959" w:themeColor="text1" w:themeTint="A6"/>
          <w:sz w:val="22"/>
          <w:szCs w:val="22"/>
          <w:lang w:val="nl-NL" w:eastAsia="zh-CN"/>
        </w:rPr>
        <w:t xml:space="preserve"> </w:t>
      </w:r>
      <w:r w:rsidR="00843F86">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 xml:space="preserve">SOLUTRANS </w:t>
      </w:r>
      <w:r w:rsidR="00AB4ECB" w:rsidRPr="004A5C52">
        <w:rPr>
          <w:rFonts w:eastAsiaTheme="minorEastAsia" w:cstheme="minorHAnsi"/>
          <w:color w:val="595959" w:themeColor="text1" w:themeTint="A6"/>
          <w:sz w:val="22"/>
          <w:szCs w:val="22"/>
          <w:lang w:val="nl-NL" w:eastAsia="zh-CN"/>
        </w:rPr>
        <w:t xml:space="preserve">alles in het werk gesteld om </w:t>
      </w:r>
      <w:r w:rsidRPr="004A5C52">
        <w:rPr>
          <w:rFonts w:eastAsiaTheme="minorEastAsia" w:cstheme="minorHAnsi"/>
          <w:color w:val="595959" w:themeColor="text1" w:themeTint="A6"/>
          <w:sz w:val="22"/>
          <w:szCs w:val="22"/>
          <w:lang w:val="nl-NL" w:eastAsia="zh-CN"/>
        </w:rPr>
        <w:t xml:space="preserve">de belanghebbenden uit de sector </w:t>
      </w:r>
      <w:r w:rsidR="00AB4ECB" w:rsidRPr="004A5C52">
        <w:rPr>
          <w:rFonts w:eastAsiaTheme="minorEastAsia" w:cstheme="minorHAnsi"/>
          <w:color w:val="595959" w:themeColor="text1" w:themeTint="A6"/>
          <w:sz w:val="22"/>
          <w:szCs w:val="22"/>
          <w:lang w:val="nl-NL" w:eastAsia="zh-CN"/>
        </w:rPr>
        <w:t xml:space="preserve">opnieuw </w:t>
      </w:r>
      <w:r w:rsidRPr="004A5C52">
        <w:rPr>
          <w:rFonts w:eastAsiaTheme="minorEastAsia" w:cstheme="minorHAnsi"/>
          <w:color w:val="595959" w:themeColor="text1" w:themeTint="A6"/>
          <w:sz w:val="22"/>
          <w:szCs w:val="22"/>
          <w:lang w:val="nl-NL" w:eastAsia="zh-CN"/>
        </w:rPr>
        <w:t xml:space="preserve">samen </w:t>
      </w:r>
      <w:r w:rsidR="00AB4ECB" w:rsidRPr="004A5C52">
        <w:rPr>
          <w:rFonts w:eastAsiaTheme="minorEastAsia" w:cstheme="minorHAnsi"/>
          <w:color w:val="595959" w:themeColor="text1" w:themeTint="A6"/>
          <w:sz w:val="22"/>
          <w:szCs w:val="22"/>
          <w:lang w:val="nl-NL" w:eastAsia="zh-CN"/>
        </w:rPr>
        <w:t xml:space="preserve">te brengen </w:t>
      </w:r>
      <w:r w:rsidRPr="004A5C52">
        <w:rPr>
          <w:rFonts w:eastAsiaTheme="minorEastAsia" w:cstheme="minorHAnsi"/>
          <w:color w:val="595959" w:themeColor="text1" w:themeTint="A6"/>
          <w:sz w:val="22"/>
          <w:szCs w:val="22"/>
          <w:lang w:val="nl-NL" w:eastAsia="zh-CN"/>
        </w:rPr>
        <w:t>rond</w:t>
      </w:r>
      <w:r w:rsidR="00AE1E11">
        <w:rPr>
          <w:rFonts w:eastAsiaTheme="minorEastAsia" w:cstheme="minorHAnsi"/>
          <w:color w:val="595959" w:themeColor="text1" w:themeTint="A6"/>
          <w:sz w:val="22"/>
          <w:szCs w:val="22"/>
          <w:lang w:val="nl-NL" w:eastAsia="zh-CN"/>
        </w:rPr>
        <w:t>om</w:t>
      </w:r>
      <w:r w:rsidRPr="004A5C52">
        <w:rPr>
          <w:rFonts w:eastAsiaTheme="minorEastAsia" w:cstheme="minorHAnsi"/>
          <w:color w:val="595959" w:themeColor="text1" w:themeTint="A6"/>
          <w:sz w:val="22"/>
          <w:szCs w:val="22"/>
          <w:lang w:val="nl-NL" w:eastAsia="zh-CN"/>
        </w:rPr>
        <w:t xml:space="preserve"> gezellige evenementen </w:t>
      </w:r>
      <w:r w:rsidR="00AB4ECB" w:rsidRPr="004A5C52">
        <w:rPr>
          <w:rFonts w:eastAsiaTheme="minorEastAsia" w:cstheme="minorHAnsi"/>
          <w:color w:val="595959" w:themeColor="text1" w:themeTint="A6"/>
          <w:sz w:val="22"/>
          <w:szCs w:val="22"/>
          <w:lang w:val="nl-NL" w:eastAsia="zh-CN"/>
        </w:rPr>
        <w:t xml:space="preserve">waar </w:t>
      </w:r>
      <w:r w:rsidR="00AE1E11">
        <w:rPr>
          <w:rFonts w:eastAsiaTheme="minorEastAsia" w:cstheme="minorHAnsi"/>
          <w:color w:val="595959" w:themeColor="text1" w:themeTint="A6"/>
          <w:sz w:val="22"/>
          <w:szCs w:val="22"/>
          <w:lang w:val="nl-NL" w:eastAsia="zh-CN"/>
        </w:rPr>
        <w:t>professionals met</w:t>
      </w:r>
      <w:r w:rsidR="00BF6783" w:rsidRPr="004A5C52">
        <w:rPr>
          <w:rFonts w:eastAsiaTheme="minorEastAsia" w:cstheme="minorHAnsi"/>
          <w:color w:val="595959" w:themeColor="text1" w:themeTint="A6"/>
          <w:sz w:val="22"/>
          <w:szCs w:val="22"/>
          <w:lang w:val="nl-NL" w:eastAsia="zh-CN"/>
        </w:rPr>
        <w:t xml:space="preserve"> elkaar konden </w:t>
      </w:r>
      <w:r w:rsidR="00032CB8" w:rsidRPr="004A5C52">
        <w:rPr>
          <w:rFonts w:eastAsiaTheme="minorEastAsia" w:cstheme="minorHAnsi"/>
          <w:color w:val="595959" w:themeColor="text1" w:themeTint="A6"/>
          <w:sz w:val="22"/>
          <w:szCs w:val="22"/>
          <w:lang w:val="nl-NL" w:eastAsia="zh-CN"/>
        </w:rPr>
        <w:t>socializen</w:t>
      </w:r>
      <w:r w:rsidR="00BF6783" w:rsidRPr="004A5C52">
        <w:rPr>
          <w:rFonts w:eastAsiaTheme="minorEastAsia" w:cstheme="minorHAnsi"/>
          <w:color w:val="595959" w:themeColor="text1" w:themeTint="A6"/>
          <w:sz w:val="22"/>
          <w:szCs w:val="22"/>
          <w:lang w:val="nl-NL" w:eastAsia="zh-CN"/>
        </w:rPr>
        <w:t>.</w:t>
      </w:r>
    </w:p>
    <w:p w14:paraId="26AD03D0" w14:textId="310CDDA1" w:rsidR="00BF6783" w:rsidRPr="004A5C52" w:rsidRDefault="00BF6783" w:rsidP="000C1367">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De eerste </w:t>
      </w:r>
      <w:proofErr w:type="spellStart"/>
      <w:r w:rsidRPr="004A5C52">
        <w:rPr>
          <w:rFonts w:eastAsiaTheme="minorEastAsia" w:cstheme="minorHAnsi"/>
          <w:b/>
          <w:bCs/>
          <w:color w:val="595959" w:themeColor="text1" w:themeTint="A6"/>
          <w:sz w:val="22"/>
          <w:szCs w:val="22"/>
          <w:lang w:val="nl-NL" w:eastAsia="zh-CN"/>
        </w:rPr>
        <w:t>Night</w:t>
      </w:r>
      <w:proofErr w:type="spellEnd"/>
      <w:r w:rsidRPr="004A5C52">
        <w:rPr>
          <w:rFonts w:eastAsiaTheme="minorEastAsia" w:cstheme="minorHAnsi"/>
          <w:b/>
          <w:bCs/>
          <w:color w:val="595959" w:themeColor="text1" w:themeTint="A6"/>
          <w:sz w:val="22"/>
          <w:szCs w:val="22"/>
          <w:lang w:val="nl-NL" w:eastAsia="zh-CN"/>
        </w:rPr>
        <w:t xml:space="preserve"> </w:t>
      </w:r>
      <w:proofErr w:type="spellStart"/>
      <w:r w:rsidRPr="004A5C52">
        <w:rPr>
          <w:rFonts w:eastAsiaTheme="minorEastAsia" w:cstheme="minorHAnsi"/>
          <w:b/>
          <w:bCs/>
          <w:color w:val="595959" w:themeColor="text1" w:themeTint="A6"/>
          <w:sz w:val="22"/>
          <w:szCs w:val="22"/>
          <w:lang w:val="nl-NL" w:eastAsia="zh-CN"/>
        </w:rPr>
        <w:t>Session</w:t>
      </w:r>
      <w:proofErr w:type="spellEnd"/>
      <w:r w:rsidRPr="004A5C52">
        <w:rPr>
          <w:rFonts w:eastAsiaTheme="minorEastAsia" w:cstheme="minorHAnsi"/>
          <w:b/>
          <w:bCs/>
          <w:color w:val="595959" w:themeColor="text1" w:themeTint="A6"/>
          <w:sz w:val="22"/>
          <w:szCs w:val="22"/>
          <w:lang w:val="nl-NL" w:eastAsia="zh-CN"/>
        </w:rPr>
        <w:t xml:space="preserve"> </w:t>
      </w:r>
      <w:r w:rsidRPr="004A5C52">
        <w:rPr>
          <w:rFonts w:eastAsiaTheme="minorEastAsia" w:cstheme="minorHAnsi"/>
          <w:color w:val="595959" w:themeColor="text1" w:themeTint="A6"/>
          <w:sz w:val="22"/>
          <w:szCs w:val="22"/>
          <w:lang w:val="nl-NL" w:eastAsia="zh-CN"/>
        </w:rPr>
        <w:t xml:space="preserve">in de geschiedenis van </w:t>
      </w:r>
      <w:r w:rsidR="003A0E78">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 xml:space="preserve">SOLUTRANS, waarbij de deuren op </w:t>
      </w:r>
      <w:r w:rsidR="00DF1DF7" w:rsidRPr="004A5C52">
        <w:rPr>
          <w:rFonts w:eastAsiaTheme="minorEastAsia" w:cstheme="minorHAnsi"/>
          <w:color w:val="595959" w:themeColor="text1" w:themeTint="A6"/>
          <w:sz w:val="22"/>
          <w:szCs w:val="22"/>
          <w:lang w:val="nl-NL" w:eastAsia="zh-CN"/>
        </w:rPr>
        <w:t>donderdagavond</w:t>
      </w:r>
      <w:r w:rsidRPr="004A5C52">
        <w:rPr>
          <w:rFonts w:eastAsiaTheme="minorEastAsia" w:cstheme="minorHAnsi"/>
          <w:color w:val="595959" w:themeColor="text1" w:themeTint="A6"/>
          <w:sz w:val="22"/>
          <w:szCs w:val="22"/>
          <w:lang w:val="nl-NL" w:eastAsia="zh-CN"/>
        </w:rPr>
        <w:t xml:space="preserve"> uitzonderlijk tot 22.00 uur </w:t>
      </w:r>
      <w:r w:rsidR="00AE1E11" w:rsidRPr="004A5C52">
        <w:rPr>
          <w:rFonts w:eastAsiaTheme="minorEastAsia" w:cstheme="minorHAnsi"/>
          <w:color w:val="595959" w:themeColor="text1" w:themeTint="A6"/>
          <w:sz w:val="22"/>
          <w:szCs w:val="22"/>
          <w:lang w:val="nl-NL" w:eastAsia="zh-CN"/>
        </w:rPr>
        <w:t>openbleven</w:t>
      </w:r>
      <w:r w:rsidRPr="004A5C52">
        <w:rPr>
          <w:rFonts w:eastAsiaTheme="minorEastAsia" w:cstheme="minorHAnsi"/>
          <w:color w:val="595959" w:themeColor="text1" w:themeTint="A6"/>
          <w:sz w:val="22"/>
          <w:szCs w:val="22"/>
          <w:lang w:val="nl-NL" w:eastAsia="zh-CN"/>
        </w:rPr>
        <w:t xml:space="preserve">, </w:t>
      </w:r>
      <w:r w:rsidR="00032CB8" w:rsidRPr="004A5C52">
        <w:rPr>
          <w:rFonts w:eastAsiaTheme="minorEastAsia" w:cstheme="minorHAnsi"/>
          <w:color w:val="595959" w:themeColor="text1" w:themeTint="A6"/>
          <w:sz w:val="22"/>
          <w:szCs w:val="22"/>
          <w:lang w:val="nl-NL" w:eastAsia="zh-CN"/>
        </w:rPr>
        <w:t xml:space="preserve">werd enthousiast </w:t>
      </w:r>
      <w:r w:rsidR="00DF1DF7" w:rsidRPr="004A5C52">
        <w:rPr>
          <w:rFonts w:eastAsiaTheme="minorEastAsia" w:cstheme="minorHAnsi"/>
          <w:color w:val="595959" w:themeColor="text1" w:themeTint="A6"/>
          <w:sz w:val="22"/>
          <w:szCs w:val="22"/>
          <w:lang w:val="nl-NL" w:eastAsia="zh-CN"/>
        </w:rPr>
        <w:t>onthaald</w:t>
      </w:r>
      <w:r w:rsidR="00032CB8" w:rsidRPr="004A5C52">
        <w:rPr>
          <w:rFonts w:eastAsiaTheme="minorEastAsia" w:cstheme="minorHAnsi"/>
          <w:color w:val="595959" w:themeColor="text1" w:themeTint="A6"/>
          <w:sz w:val="22"/>
          <w:szCs w:val="22"/>
          <w:lang w:val="nl-NL" w:eastAsia="zh-CN"/>
        </w:rPr>
        <w:t xml:space="preserve">. </w:t>
      </w:r>
      <w:r w:rsidRPr="004A5C52">
        <w:rPr>
          <w:rFonts w:eastAsiaTheme="minorEastAsia" w:cstheme="minorHAnsi"/>
          <w:color w:val="595959" w:themeColor="text1" w:themeTint="A6"/>
          <w:sz w:val="22"/>
          <w:szCs w:val="22"/>
          <w:lang w:val="nl-NL" w:eastAsia="zh-CN"/>
        </w:rPr>
        <w:t xml:space="preserve">In een feestelijke sfeer organiseerden de exposanten tal van speciale evenementen, waardoor de gezelligheid en de nabijheid met hun klanten en partners nog </w:t>
      </w:r>
      <w:r w:rsidR="00AE1E11">
        <w:rPr>
          <w:rFonts w:eastAsiaTheme="minorEastAsia" w:cstheme="minorHAnsi"/>
          <w:color w:val="595959" w:themeColor="text1" w:themeTint="A6"/>
          <w:sz w:val="22"/>
          <w:szCs w:val="22"/>
          <w:lang w:val="nl-NL" w:eastAsia="zh-CN"/>
        </w:rPr>
        <w:t xml:space="preserve">eens </w:t>
      </w:r>
      <w:r w:rsidRPr="004A5C52">
        <w:rPr>
          <w:rFonts w:eastAsiaTheme="minorEastAsia" w:cstheme="minorHAnsi"/>
          <w:color w:val="595959" w:themeColor="text1" w:themeTint="A6"/>
          <w:sz w:val="22"/>
          <w:szCs w:val="22"/>
          <w:lang w:val="nl-NL" w:eastAsia="zh-CN"/>
        </w:rPr>
        <w:t xml:space="preserve">werd versterkt. </w:t>
      </w:r>
    </w:p>
    <w:p w14:paraId="13B3957F" w14:textId="4D76762F" w:rsidR="00BF6783" w:rsidRPr="004A5C52" w:rsidRDefault="00BF6783" w:rsidP="000C1367">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Het </w:t>
      </w:r>
      <w:r w:rsidRPr="004A5C52">
        <w:rPr>
          <w:rFonts w:eastAsiaTheme="minorEastAsia" w:cstheme="minorHAnsi"/>
          <w:b/>
          <w:bCs/>
          <w:color w:val="595959" w:themeColor="text1" w:themeTint="A6"/>
          <w:sz w:val="22"/>
          <w:szCs w:val="22"/>
          <w:lang w:val="nl-NL" w:eastAsia="zh-CN"/>
        </w:rPr>
        <w:t>galadiner</w:t>
      </w:r>
      <w:r w:rsidRPr="004A5C52">
        <w:rPr>
          <w:rFonts w:eastAsiaTheme="minorEastAsia" w:cstheme="minorHAnsi"/>
          <w:color w:val="595959" w:themeColor="text1" w:themeTint="A6"/>
          <w:sz w:val="22"/>
          <w:szCs w:val="22"/>
          <w:lang w:val="nl-NL" w:eastAsia="zh-CN"/>
        </w:rPr>
        <w:t xml:space="preserve">, dat zaken en gezelligheid combineerde, </w:t>
      </w:r>
      <w:r w:rsidR="00AB4ECB" w:rsidRPr="004A5C52">
        <w:rPr>
          <w:rFonts w:eastAsiaTheme="minorEastAsia" w:cstheme="minorHAnsi"/>
          <w:color w:val="595959" w:themeColor="text1" w:themeTint="A6"/>
          <w:sz w:val="22"/>
          <w:szCs w:val="22"/>
          <w:lang w:val="nl-NL" w:eastAsia="zh-CN"/>
        </w:rPr>
        <w:t xml:space="preserve">verwelkomde </w:t>
      </w:r>
      <w:r w:rsidRPr="004A5C52">
        <w:rPr>
          <w:rFonts w:eastAsiaTheme="minorEastAsia" w:cstheme="minorHAnsi"/>
          <w:color w:val="595959" w:themeColor="text1" w:themeTint="A6"/>
          <w:sz w:val="22"/>
          <w:szCs w:val="22"/>
          <w:lang w:val="nl-NL" w:eastAsia="zh-CN"/>
        </w:rPr>
        <w:t xml:space="preserve">meer dan 1.300 gasten. Patrick </w:t>
      </w:r>
      <w:proofErr w:type="spellStart"/>
      <w:r w:rsidRPr="004A5C52">
        <w:rPr>
          <w:rFonts w:eastAsiaTheme="minorEastAsia" w:cstheme="minorHAnsi"/>
          <w:color w:val="595959" w:themeColor="text1" w:themeTint="A6"/>
          <w:sz w:val="22"/>
          <w:szCs w:val="22"/>
          <w:lang w:val="nl-NL" w:eastAsia="zh-CN"/>
        </w:rPr>
        <w:t>Cholton</w:t>
      </w:r>
      <w:proofErr w:type="spellEnd"/>
      <w:r w:rsidRPr="004A5C52">
        <w:rPr>
          <w:rFonts w:eastAsiaTheme="minorEastAsia" w:cstheme="minorHAnsi"/>
          <w:color w:val="595959" w:themeColor="text1" w:themeTint="A6"/>
          <w:sz w:val="22"/>
          <w:szCs w:val="22"/>
          <w:lang w:val="nl-NL" w:eastAsia="zh-CN"/>
        </w:rPr>
        <w:t xml:space="preserve">, de voorzitter van </w:t>
      </w:r>
      <w:r w:rsidR="00AE1E11">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 xml:space="preserve">SOLUTRANS, opende </w:t>
      </w:r>
      <w:r w:rsidR="00AB4ECB" w:rsidRPr="004A5C52">
        <w:rPr>
          <w:rFonts w:eastAsiaTheme="minorEastAsia" w:cstheme="minorHAnsi"/>
          <w:color w:val="595959" w:themeColor="text1" w:themeTint="A6"/>
          <w:sz w:val="22"/>
          <w:szCs w:val="22"/>
          <w:lang w:val="nl-NL" w:eastAsia="zh-CN"/>
        </w:rPr>
        <w:t xml:space="preserve">de </w:t>
      </w:r>
      <w:r w:rsidRPr="004A5C52">
        <w:rPr>
          <w:rFonts w:eastAsiaTheme="minorEastAsia" w:cstheme="minorHAnsi"/>
          <w:color w:val="595959" w:themeColor="text1" w:themeTint="A6"/>
          <w:sz w:val="22"/>
          <w:szCs w:val="22"/>
          <w:lang w:val="nl-NL" w:eastAsia="zh-CN"/>
        </w:rPr>
        <w:t xml:space="preserve">avond met een welkomstwoord </w:t>
      </w:r>
      <w:r w:rsidR="00AB4ECB" w:rsidRPr="004A5C52">
        <w:rPr>
          <w:rFonts w:eastAsiaTheme="minorEastAsia" w:cstheme="minorHAnsi"/>
          <w:color w:val="595959" w:themeColor="text1" w:themeTint="A6"/>
          <w:sz w:val="22"/>
          <w:szCs w:val="22"/>
          <w:lang w:val="nl-NL" w:eastAsia="zh-CN"/>
        </w:rPr>
        <w:t xml:space="preserve">met politieke ondertoon, waarin hij kritiek uitte op </w:t>
      </w:r>
      <w:r w:rsidRPr="004A5C52">
        <w:rPr>
          <w:rFonts w:eastAsiaTheme="minorEastAsia" w:cstheme="minorHAnsi"/>
          <w:color w:val="595959" w:themeColor="text1" w:themeTint="A6"/>
          <w:sz w:val="22"/>
          <w:szCs w:val="22"/>
          <w:lang w:val="nl-NL" w:eastAsia="zh-CN"/>
        </w:rPr>
        <w:t xml:space="preserve">de </w:t>
      </w:r>
      <w:r w:rsidR="00AB4ECB" w:rsidRPr="004A5C52">
        <w:rPr>
          <w:rFonts w:eastAsiaTheme="minorEastAsia" w:cstheme="minorHAnsi"/>
          <w:color w:val="595959" w:themeColor="text1" w:themeTint="A6"/>
          <w:sz w:val="22"/>
          <w:szCs w:val="22"/>
          <w:lang w:val="nl-NL" w:eastAsia="zh-CN"/>
        </w:rPr>
        <w:t xml:space="preserve">afwezigheid van regeringsfunctionarissen </w:t>
      </w:r>
      <w:r w:rsidRPr="004A5C52">
        <w:rPr>
          <w:rFonts w:eastAsiaTheme="minorEastAsia" w:cstheme="minorHAnsi"/>
          <w:color w:val="595959" w:themeColor="text1" w:themeTint="A6"/>
          <w:sz w:val="22"/>
          <w:szCs w:val="22"/>
          <w:lang w:val="nl-NL" w:eastAsia="zh-CN"/>
        </w:rPr>
        <w:t>tijdens de voorbereiding</w:t>
      </w:r>
      <w:r w:rsidR="00AB4ECB" w:rsidRPr="004A5C52">
        <w:rPr>
          <w:rFonts w:eastAsiaTheme="minorEastAsia" w:cstheme="minorHAnsi"/>
          <w:color w:val="595959" w:themeColor="text1" w:themeTint="A6"/>
          <w:sz w:val="22"/>
          <w:szCs w:val="22"/>
          <w:lang w:val="nl-NL" w:eastAsia="zh-CN"/>
        </w:rPr>
        <w:t xml:space="preserve">, </w:t>
      </w:r>
      <w:r w:rsidRPr="004A5C52">
        <w:rPr>
          <w:rFonts w:eastAsiaTheme="minorEastAsia" w:cstheme="minorHAnsi"/>
          <w:color w:val="595959" w:themeColor="text1" w:themeTint="A6"/>
          <w:sz w:val="22"/>
          <w:szCs w:val="22"/>
          <w:lang w:val="nl-NL" w:eastAsia="zh-CN"/>
        </w:rPr>
        <w:t xml:space="preserve">de opening </w:t>
      </w:r>
      <w:r w:rsidR="00AB4ECB" w:rsidRPr="004A5C52">
        <w:rPr>
          <w:rFonts w:eastAsiaTheme="minorEastAsia" w:cstheme="minorHAnsi"/>
          <w:color w:val="595959" w:themeColor="text1" w:themeTint="A6"/>
          <w:sz w:val="22"/>
          <w:szCs w:val="22"/>
          <w:lang w:val="nl-NL" w:eastAsia="zh-CN"/>
        </w:rPr>
        <w:t xml:space="preserve">en de </w:t>
      </w:r>
      <w:r w:rsidRPr="004A5C52">
        <w:rPr>
          <w:rFonts w:eastAsiaTheme="minorEastAsia" w:cstheme="minorHAnsi"/>
          <w:color w:val="595959" w:themeColor="text1" w:themeTint="A6"/>
          <w:sz w:val="22"/>
          <w:szCs w:val="22"/>
          <w:lang w:val="nl-NL" w:eastAsia="zh-CN"/>
        </w:rPr>
        <w:t xml:space="preserve">vijf </w:t>
      </w:r>
      <w:r w:rsidR="00B706B3">
        <w:rPr>
          <w:rFonts w:eastAsiaTheme="minorEastAsia" w:cstheme="minorHAnsi"/>
          <w:color w:val="595959" w:themeColor="text1" w:themeTint="A6"/>
          <w:sz w:val="22"/>
          <w:szCs w:val="22"/>
          <w:lang w:val="nl-NL" w:eastAsia="zh-CN"/>
        </w:rPr>
        <w:t>beurs</w:t>
      </w:r>
      <w:r w:rsidRPr="004A5C52">
        <w:rPr>
          <w:rFonts w:eastAsiaTheme="minorEastAsia" w:cstheme="minorHAnsi"/>
          <w:color w:val="595959" w:themeColor="text1" w:themeTint="A6"/>
          <w:sz w:val="22"/>
          <w:szCs w:val="22"/>
          <w:lang w:val="nl-NL" w:eastAsia="zh-CN"/>
        </w:rPr>
        <w:t xml:space="preserve">dagen. "Het is onaanvaardbaar dat geen enkele politicus naar Lyon is gekomen om de regering te vertegenwoordigen. Dit getuigt van </w:t>
      </w:r>
      <w:r w:rsidR="00AB4ECB" w:rsidRPr="004A5C52">
        <w:rPr>
          <w:rFonts w:eastAsiaTheme="minorEastAsia" w:cstheme="minorHAnsi"/>
          <w:color w:val="595959" w:themeColor="text1" w:themeTint="A6"/>
          <w:sz w:val="22"/>
          <w:szCs w:val="22"/>
          <w:lang w:val="nl-NL" w:eastAsia="zh-CN"/>
        </w:rPr>
        <w:t xml:space="preserve">een gebrek aan </w:t>
      </w:r>
      <w:r w:rsidRPr="004A5C52">
        <w:rPr>
          <w:rFonts w:eastAsiaTheme="minorEastAsia" w:cstheme="minorHAnsi"/>
          <w:color w:val="595959" w:themeColor="text1" w:themeTint="A6"/>
          <w:sz w:val="22"/>
          <w:szCs w:val="22"/>
          <w:lang w:val="nl-NL" w:eastAsia="zh-CN"/>
        </w:rPr>
        <w:t xml:space="preserve">respect voor </w:t>
      </w:r>
      <w:r w:rsidR="00AB4ECB" w:rsidRPr="004A5C52">
        <w:rPr>
          <w:rFonts w:eastAsiaTheme="minorEastAsia" w:cstheme="minorHAnsi"/>
          <w:color w:val="595959" w:themeColor="text1" w:themeTint="A6"/>
          <w:sz w:val="22"/>
          <w:szCs w:val="22"/>
          <w:lang w:val="nl-NL" w:eastAsia="zh-CN"/>
        </w:rPr>
        <w:t xml:space="preserve">onze </w:t>
      </w:r>
      <w:r w:rsidRPr="004A5C52">
        <w:rPr>
          <w:rFonts w:eastAsiaTheme="minorEastAsia" w:cstheme="minorHAnsi"/>
          <w:color w:val="595959" w:themeColor="text1" w:themeTint="A6"/>
          <w:sz w:val="22"/>
          <w:szCs w:val="22"/>
          <w:lang w:val="nl-NL" w:eastAsia="zh-CN"/>
        </w:rPr>
        <w:t>professionals en voor de</w:t>
      </w:r>
      <w:r w:rsidR="00AB4ECB" w:rsidRPr="004A5C52">
        <w:rPr>
          <w:rFonts w:eastAsiaTheme="minorEastAsia" w:cstheme="minorHAnsi"/>
          <w:color w:val="595959" w:themeColor="text1" w:themeTint="A6"/>
          <w:sz w:val="22"/>
          <w:szCs w:val="22"/>
          <w:lang w:val="nl-NL" w:eastAsia="zh-CN"/>
        </w:rPr>
        <w:t xml:space="preserve"> grootste </w:t>
      </w:r>
      <w:r w:rsidRPr="004A5C52">
        <w:rPr>
          <w:rFonts w:eastAsiaTheme="minorEastAsia" w:cstheme="minorHAnsi"/>
          <w:color w:val="595959" w:themeColor="text1" w:themeTint="A6"/>
          <w:sz w:val="22"/>
          <w:szCs w:val="22"/>
          <w:lang w:val="nl-NL" w:eastAsia="zh-CN"/>
        </w:rPr>
        <w:t>bijeenkomst</w:t>
      </w:r>
      <w:r w:rsidR="00AB4ECB" w:rsidRPr="004A5C52">
        <w:rPr>
          <w:rFonts w:eastAsiaTheme="minorEastAsia" w:cstheme="minorHAnsi"/>
          <w:color w:val="595959" w:themeColor="text1" w:themeTint="A6"/>
          <w:sz w:val="22"/>
          <w:szCs w:val="22"/>
          <w:lang w:val="nl-NL" w:eastAsia="zh-CN"/>
        </w:rPr>
        <w:t xml:space="preserve"> van de sector in Europa</w:t>
      </w:r>
      <w:r w:rsidRPr="004A5C52">
        <w:rPr>
          <w:rFonts w:eastAsiaTheme="minorEastAsia" w:cstheme="minorHAnsi"/>
          <w:color w:val="595959" w:themeColor="text1" w:themeTint="A6"/>
          <w:sz w:val="22"/>
          <w:szCs w:val="22"/>
          <w:lang w:val="nl-NL" w:eastAsia="zh-CN"/>
        </w:rPr>
        <w:t>", concludeerde hij onder applaus van de aanwezigen.</w:t>
      </w:r>
    </w:p>
    <w:p w14:paraId="265304E9" w14:textId="77777777" w:rsidR="00BF6783" w:rsidRPr="004A5C52" w:rsidRDefault="00BF6783" w:rsidP="000C1367">
      <w:pPr>
        <w:pStyle w:val="Geenafstand"/>
        <w:jc w:val="both"/>
        <w:rPr>
          <w:rFonts w:eastAsiaTheme="minorEastAsia" w:cstheme="minorHAnsi"/>
          <w:color w:val="595959" w:themeColor="text1" w:themeTint="A6"/>
          <w:lang w:val="nl-NL" w:eastAsia="zh-CN"/>
        </w:rPr>
      </w:pPr>
    </w:p>
    <w:p w14:paraId="6E31201C" w14:textId="7C1FE7AF" w:rsidR="00BF6783" w:rsidRPr="004A5C52" w:rsidRDefault="00B706B3" w:rsidP="00B351BB">
      <w:pPr>
        <w:pStyle w:val="Geenafstand"/>
        <w:spacing w:after="120"/>
        <w:jc w:val="both"/>
        <w:rPr>
          <w:rFonts w:eastAsia="SimSun" w:cstheme="minorHAnsi"/>
          <w:b/>
          <w:bCs/>
          <w:color w:val="208EC2"/>
          <w:sz w:val="22"/>
          <w:szCs w:val="22"/>
          <w:lang w:val="nl-NL" w:eastAsia="zh-CN"/>
        </w:rPr>
      </w:pPr>
      <w:r>
        <w:rPr>
          <w:rFonts w:eastAsia="SimSun" w:cstheme="minorHAnsi"/>
          <w:b/>
          <w:bCs/>
          <w:color w:val="208EC2"/>
          <w:sz w:val="22"/>
          <w:szCs w:val="22"/>
          <w:lang w:val="nl-NL" w:eastAsia="zh-CN"/>
        </w:rPr>
        <w:t xml:space="preserve">De </w:t>
      </w:r>
      <w:r w:rsidR="00BF6783" w:rsidRPr="004A5C52">
        <w:rPr>
          <w:rFonts w:eastAsia="SimSun" w:cstheme="minorHAnsi"/>
          <w:b/>
          <w:bCs/>
          <w:color w:val="208EC2"/>
          <w:sz w:val="22"/>
          <w:szCs w:val="22"/>
          <w:lang w:val="nl-NL" w:eastAsia="zh-CN"/>
        </w:rPr>
        <w:t>SOLUTRANS, toegewijd aan de toekomst van de industrie: 3.000 studenten verwelkomd, waaronder 500 scholieren</w:t>
      </w:r>
    </w:p>
    <w:p w14:paraId="5626FBC4" w14:textId="25EDC861" w:rsidR="00BF6783" w:rsidRPr="004A5C52" w:rsidRDefault="00AE1E11" w:rsidP="000C1367">
      <w:pPr>
        <w:pStyle w:val="Geenafstand"/>
        <w:jc w:val="both"/>
        <w:rPr>
          <w:rFonts w:eastAsiaTheme="minorEastAsia" w:cstheme="minorHAnsi"/>
          <w:color w:val="595959" w:themeColor="text1" w:themeTint="A6"/>
          <w:sz w:val="22"/>
          <w:szCs w:val="22"/>
          <w:lang w:val="nl-NL" w:eastAsia="zh-CN"/>
        </w:rPr>
      </w:pPr>
      <w:r>
        <w:rPr>
          <w:rFonts w:eastAsiaTheme="minorEastAsia" w:cstheme="minorHAnsi"/>
          <w:color w:val="595959" w:themeColor="text1" w:themeTint="A6"/>
          <w:sz w:val="22"/>
          <w:szCs w:val="22"/>
          <w:lang w:val="nl-NL" w:eastAsia="zh-CN"/>
        </w:rPr>
        <w:t xml:space="preserve">De </w:t>
      </w:r>
      <w:r w:rsidR="00BF6783" w:rsidRPr="004A5C52">
        <w:rPr>
          <w:rFonts w:eastAsiaTheme="minorEastAsia" w:cstheme="minorHAnsi"/>
          <w:color w:val="595959" w:themeColor="text1" w:themeTint="A6"/>
          <w:sz w:val="22"/>
          <w:szCs w:val="22"/>
          <w:lang w:val="nl-NL" w:eastAsia="zh-CN"/>
        </w:rPr>
        <w:t xml:space="preserve">SOLUTRANS verdubbelde ook </w:t>
      </w:r>
      <w:r>
        <w:rPr>
          <w:rFonts w:eastAsiaTheme="minorEastAsia" w:cstheme="minorHAnsi"/>
          <w:color w:val="595959" w:themeColor="text1" w:themeTint="A6"/>
          <w:sz w:val="22"/>
          <w:szCs w:val="22"/>
          <w:lang w:val="nl-NL" w:eastAsia="zh-CN"/>
        </w:rPr>
        <w:t>haar</w:t>
      </w:r>
      <w:r w:rsidR="00BF6783" w:rsidRPr="004A5C52">
        <w:rPr>
          <w:rFonts w:eastAsiaTheme="minorEastAsia" w:cstheme="minorHAnsi"/>
          <w:color w:val="595959" w:themeColor="text1" w:themeTint="A6"/>
          <w:sz w:val="22"/>
          <w:szCs w:val="22"/>
          <w:lang w:val="nl-NL" w:eastAsia="zh-CN"/>
        </w:rPr>
        <w:t xml:space="preserve"> inzet voor de toekomst van de wegtransportindustrie door tijdens de vijf dagen van de beurs 3.000 studenten te verwelkomen, waaronder 500 middelbare scholieren. Het doel was om </w:t>
      </w:r>
      <w:r w:rsidR="001A6BEF" w:rsidRPr="004A5C52">
        <w:rPr>
          <w:rFonts w:eastAsiaTheme="minorEastAsia" w:cstheme="minorHAnsi"/>
          <w:color w:val="595959" w:themeColor="text1" w:themeTint="A6"/>
          <w:sz w:val="22"/>
          <w:szCs w:val="22"/>
          <w:lang w:val="nl-NL" w:eastAsia="zh-CN"/>
        </w:rPr>
        <w:t>hen</w:t>
      </w:r>
      <w:r w:rsidR="004271EF">
        <w:rPr>
          <w:rFonts w:eastAsiaTheme="minorEastAsia" w:cstheme="minorHAnsi"/>
          <w:color w:val="595959" w:themeColor="text1" w:themeTint="A6"/>
          <w:sz w:val="22"/>
          <w:szCs w:val="22"/>
          <w:lang w:val="nl-NL" w:eastAsia="zh-CN"/>
        </w:rPr>
        <w:t>,</w:t>
      </w:r>
      <w:r w:rsidR="001A6BEF" w:rsidRPr="004A5C52">
        <w:rPr>
          <w:rFonts w:eastAsiaTheme="minorEastAsia" w:cstheme="minorHAnsi"/>
          <w:color w:val="595959" w:themeColor="text1" w:themeTint="A6"/>
          <w:sz w:val="22"/>
          <w:szCs w:val="22"/>
          <w:lang w:val="nl-NL" w:eastAsia="zh-CN"/>
        </w:rPr>
        <w:t xml:space="preserve"> </w:t>
      </w:r>
      <w:r w:rsidR="00BF6783" w:rsidRPr="004A5C52">
        <w:rPr>
          <w:rFonts w:eastAsiaTheme="minorEastAsia" w:cstheme="minorHAnsi"/>
          <w:color w:val="595959" w:themeColor="text1" w:themeTint="A6"/>
          <w:sz w:val="22"/>
          <w:szCs w:val="22"/>
          <w:lang w:val="nl-NL" w:eastAsia="zh-CN"/>
        </w:rPr>
        <w:t xml:space="preserve">en met name de jongeren die </w:t>
      </w:r>
      <w:r w:rsidR="00DF1DF7" w:rsidRPr="004A5C52">
        <w:rPr>
          <w:rFonts w:eastAsiaTheme="minorEastAsia" w:cstheme="minorHAnsi"/>
          <w:color w:val="595959" w:themeColor="text1" w:themeTint="A6"/>
          <w:sz w:val="22"/>
          <w:szCs w:val="22"/>
          <w:lang w:val="nl-NL" w:eastAsia="zh-CN"/>
        </w:rPr>
        <w:t xml:space="preserve">momenteel </w:t>
      </w:r>
      <w:r w:rsidR="00BF6783" w:rsidRPr="004A5C52">
        <w:rPr>
          <w:rFonts w:eastAsiaTheme="minorEastAsia" w:cstheme="minorHAnsi"/>
          <w:color w:val="595959" w:themeColor="text1" w:themeTint="A6"/>
          <w:sz w:val="22"/>
          <w:szCs w:val="22"/>
          <w:lang w:val="nl-NL" w:eastAsia="zh-CN"/>
        </w:rPr>
        <w:t>een keuze maken voor hun academische en professionele toekomst</w:t>
      </w:r>
      <w:r w:rsidR="004271EF">
        <w:rPr>
          <w:rFonts w:eastAsiaTheme="minorEastAsia" w:cstheme="minorHAnsi"/>
          <w:color w:val="595959" w:themeColor="text1" w:themeTint="A6"/>
          <w:sz w:val="22"/>
          <w:szCs w:val="22"/>
          <w:lang w:val="nl-NL" w:eastAsia="zh-CN"/>
        </w:rPr>
        <w:t>,</w:t>
      </w:r>
      <w:r w:rsidR="00BF6783" w:rsidRPr="004A5C52">
        <w:rPr>
          <w:rFonts w:eastAsiaTheme="minorEastAsia" w:cstheme="minorHAnsi"/>
          <w:color w:val="595959" w:themeColor="text1" w:themeTint="A6"/>
          <w:sz w:val="22"/>
          <w:szCs w:val="22"/>
          <w:lang w:val="nl-NL" w:eastAsia="zh-CN"/>
        </w:rPr>
        <w:t xml:space="preserve"> een kijkje te geven in de </w:t>
      </w:r>
      <w:r w:rsidR="00B351BB" w:rsidRPr="004A5C52">
        <w:rPr>
          <w:rFonts w:eastAsiaTheme="minorEastAsia" w:cstheme="minorHAnsi"/>
          <w:color w:val="595959" w:themeColor="text1" w:themeTint="A6"/>
          <w:sz w:val="22"/>
          <w:szCs w:val="22"/>
          <w:lang w:val="nl-NL" w:eastAsia="zh-CN"/>
        </w:rPr>
        <w:t xml:space="preserve">(vaak weinig bekende) </w:t>
      </w:r>
      <w:r w:rsidR="00BF6783" w:rsidRPr="004A5C52">
        <w:rPr>
          <w:rFonts w:eastAsiaTheme="minorEastAsia" w:cstheme="minorHAnsi"/>
          <w:color w:val="595959" w:themeColor="text1" w:themeTint="A6"/>
          <w:sz w:val="22"/>
          <w:szCs w:val="22"/>
          <w:lang w:val="nl-NL" w:eastAsia="zh-CN"/>
        </w:rPr>
        <w:t xml:space="preserve">beroepen in de sector </w:t>
      </w:r>
      <w:r w:rsidR="00DF1DF7" w:rsidRPr="004A5C52">
        <w:rPr>
          <w:rFonts w:eastAsiaTheme="minorEastAsia" w:cstheme="minorHAnsi"/>
          <w:color w:val="595959" w:themeColor="text1" w:themeTint="A6"/>
          <w:sz w:val="22"/>
          <w:szCs w:val="22"/>
          <w:lang w:val="nl-NL" w:eastAsia="zh-CN"/>
        </w:rPr>
        <w:t xml:space="preserve">en </w:t>
      </w:r>
      <w:r w:rsidR="00B351BB" w:rsidRPr="004A5C52">
        <w:rPr>
          <w:rFonts w:eastAsiaTheme="minorEastAsia" w:cstheme="minorHAnsi"/>
          <w:color w:val="595959" w:themeColor="text1" w:themeTint="A6"/>
          <w:sz w:val="22"/>
          <w:szCs w:val="22"/>
          <w:lang w:val="nl-NL" w:eastAsia="zh-CN"/>
        </w:rPr>
        <w:t>de vele opleidingsmogelijkheden die voor hen openstaan.</w:t>
      </w:r>
    </w:p>
    <w:p w14:paraId="1C4B6765" w14:textId="0670C64B" w:rsidR="00421650" w:rsidRPr="004A5C52" w:rsidRDefault="00B351BB" w:rsidP="00B351BB">
      <w:pPr>
        <w:pStyle w:val="Geenafstand"/>
        <w:jc w:val="both"/>
        <w:rPr>
          <w:rFonts w:eastAsiaTheme="minorEastAsia" w:cstheme="minorHAnsi"/>
          <w:color w:val="595959" w:themeColor="text1" w:themeTint="A6"/>
          <w:sz w:val="22"/>
          <w:szCs w:val="22"/>
          <w:lang w:val="nl-NL" w:eastAsia="zh-CN"/>
        </w:rPr>
      </w:pPr>
      <w:r w:rsidRPr="004A5C52">
        <w:rPr>
          <w:rFonts w:eastAsiaTheme="minorEastAsia" w:cstheme="minorHAnsi"/>
          <w:color w:val="595959" w:themeColor="text1" w:themeTint="A6"/>
          <w:sz w:val="22"/>
          <w:szCs w:val="22"/>
          <w:lang w:val="nl-NL" w:eastAsia="zh-CN"/>
        </w:rPr>
        <w:t xml:space="preserve">Dit initiatief voldoet aan de verwachtingen van exposanten, met name autofabrikanten, die </w:t>
      </w:r>
      <w:r w:rsidR="00DF1DF7" w:rsidRPr="004A5C52">
        <w:rPr>
          <w:rFonts w:eastAsiaTheme="minorEastAsia" w:cstheme="minorHAnsi"/>
          <w:color w:val="595959" w:themeColor="text1" w:themeTint="A6"/>
          <w:sz w:val="22"/>
          <w:szCs w:val="22"/>
          <w:lang w:val="nl-NL" w:eastAsia="zh-CN"/>
        </w:rPr>
        <w:t xml:space="preserve">hopen in </w:t>
      </w:r>
      <w:r w:rsidRPr="004A5C52">
        <w:rPr>
          <w:rFonts w:eastAsiaTheme="minorEastAsia" w:cstheme="minorHAnsi"/>
          <w:color w:val="595959" w:themeColor="text1" w:themeTint="A6"/>
          <w:sz w:val="22"/>
          <w:szCs w:val="22"/>
          <w:lang w:val="nl-NL" w:eastAsia="zh-CN"/>
        </w:rPr>
        <w:t xml:space="preserve">de jongere generatie </w:t>
      </w:r>
      <w:r w:rsidR="00DF1DF7" w:rsidRPr="004A5C52">
        <w:rPr>
          <w:rFonts w:eastAsiaTheme="minorEastAsia" w:cstheme="minorHAnsi"/>
          <w:color w:val="595959" w:themeColor="text1" w:themeTint="A6"/>
          <w:sz w:val="22"/>
          <w:szCs w:val="22"/>
          <w:lang w:val="nl-NL" w:eastAsia="zh-CN"/>
        </w:rPr>
        <w:t>een pool van toekomstig talent te vinden</w:t>
      </w:r>
      <w:r w:rsidRPr="004A5C52">
        <w:rPr>
          <w:rFonts w:eastAsiaTheme="minorEastAsia" w:cstheme="minorHAnsi"/>
          <w:color w:val="595959" w:themeColor="text1" w:themeTint="A6"/>
          <w:sz w:val="22"/>
          <w:szCs w:val="22"/>
          <w:lang w:val="nl-NL" w:eastAsia="zh-CN"/>
        </w:rPr>
        <w:t xml:space="preserve">. </w:t>
      </w:r>
      <w:r w:rsidR="00DF1DF7" w:rsidRPr="004A5C52">
        <w:rPr>
          <w:rFonts w:eastAsiaTheme="minorEastAsia" w:cstheme="minorHAnsi"/>
          <w:color w:val="595959" w:themeColor="text1" w:themeTint="A6"/>
          <w:sz w:val="22"/>
          <w:szCs w:val="22"/>
          <w:lang w:val="nl-NL" w:eastAsia="zh-CN"/>
        </w:rPr>
        <w:t xml:space="preserve">Dankzij </w:t>
      </w:r>
      <w:r w:rsidRPr="004A5C52">
        <w:rPr>
          <w:rFonts w:eastAsiaTheme="minorEastAsia" w:cstheme="minorHAnsi"/>
          <w:color w:val="595959" w:themeColor="text1" w:themeTint="A6"/>
          <w:sz w:val="22"/>
          <w:szCs w:val="22"/>
          <w:lang w:val="nl-NL" w:eastAsia="zh-CN"/>
        </w:rPr>
        <w:t xml:space="preserve">een informatieve, meeslepende en vermakelijke </w:t>
      </w:r>
      <w:r w:rsidR="00DF1DF7" w:rsidRPr="004A5C52">
        <w:rPr>
          <w:rFonts w:eastAsiaTheme="minorEastAsia" w:cstheme="minorHAnsi"/>
          <w:color w:val="595959" w:themeColor="text1" w:themeTint="A6"/>
          <w:sz w:val="22"/>
          <w:szCs w:val="22"/>
          <w:lang w:val="nl-NL" w:eastAsia="zh-CN"/>
        </w:rPr>
        <w:t xml:space="preserve">ervaring op </w:t>
      </w:r>
      <w:r w:rsidRPr="004A5C52">
        <w:rPr>
          <w:rFonts w:eastAsiaTheme="minorEastAsia" w:cstheme="minorHAnsi"/>
          <w:color w:val="595959" w:themeColor="text1" w:themeTint="A6"/>
          <w:sz w:val="22"/>
          <w:szCs w:val="22"/>
          <w:lang w:val="nl-NL" w:eastAsia="zh-CN"/>
        </w:rPr>
        <w:t xml:space="preserve">de beurs </w:t>
      </w:r>
      <w:r w:rsidR="00DF1DF7" w:rsidRPr="004A5C52">
        <w:rPr>
          <w:rFonts w:eastAsiaTheme="minorEastAsia" w:cstheme="minorHAnsi"/>
          <w:color w:val="595959" w:themeColor="text1" w:themeTint="A6"/>
          <w:sz w:val="22"/>
          <w:szCs w:val="22"/>
          <w:lang w:val="nl-NL" w:eastAsia="zh-CN"/>
        </w:rPr>
        <w:t xml:space="preserve">gingen </w:t>
      </w:r>
      <w:r w:rsidRPr="004A5C52">
        <w:rPr>
          <w:rFonts w:eastAsiaTheme="minorEastAsia" w:cstheme="minorHAnsi"/>
          <w:color w:val="595959" w:themeColor="text1" w:themeTint="A6"/>
          <w:sz w:val="22"/>
          <w:szCs w:val="22"/>
          <w:lang w:val="nl-NL" w:eastAsia="zh-CN"/>
        </w:rPr>
        <w:t xml:space="preserve">de </w:t>
      </w:r>
      <w:r w:rsidR="00DF1DF7" w:rsidRPr="004A5C52">
        <w:rPr>
          <w:rFonts w:eastAsiaTheme="minorEastAsia" w:cstheme="minorHAnsi"/>
          <w:color w:val="595959" w:themeColor="text1" w:themeTint="A6"/>
          <w:sz w:val="22"/>
          <w:szCs w:val="22"/>
          <w:lang w:val="nl-NL" w:eastAsia="zh-CN"/>
        </w:rPr>
        <w:t xml:space="preserve">studenten </w:t>
      </w:r>
      <w:r w:rsidRPr="004A5C52">
        <w:rPr>
          <w:rFonts w:eastAsiaTheme="minorEastAsia" w:cstheme="minorHAnsi"/>
          <w:color w:val="595959" w:themeColor="text1" w:themeTint="A6"/>
          <w:sz w:val="22"/>
          <w:szCs w:val="22"/>
          <w:lang w:val="nl-NL" w:eastAsia="zh-CN"/>
        </w:rPr>
        <w:t xml:space="preserve">naar huis met een </w:t>
      </w:r>
      <w:r w:rsidR="00DF1DF7" w:rsidRPr="004A5C52">
        <w:rPr>
          <w:rFonts w:eastAsiaTheme="minorEastAsia" w:cstheme="minorHAnsi"/>
          <w:color w:val="595959" w:themeColor="text1" w:themeTint="A6"/>
          <w:sz w:val="22"/>
          <w:szCs w:val="22"/>
          <w:lang w:val="nl-NL" w:eastAsia="zh-CN"/>
        </w:rPr>
        <w:t xml:space="preserve">nieuw en verbeterd beeld </w:t>
      </w:r>
      <w:r w:rsidRPr="004A5C52">
        <w:rPr>
          <w:rFonts w:eastAsiaTheme="minorEastAsia" w:cstheme="minorHAnsi"/>
          <w:color w:val="595959" w:themeColor="text1" w:themeTint="A6"/>
          <w:sz w:val="22"/>
          <w:szCs w:val="22"/>
          <w:lang w:val="nl-NL" w:eastAsia="zh-CN"/>
        </w:rPr>
        <w:t xml:space="preserve">van een innovatieve, dynamische en veelbelovende sector. </w:t>
      </w:r>
    </w:p>
    <w:p w14:paraId="62BF15F5" w14:textId="516FFF74" w:rsidR="00B351BB" w:rsidRPr="004A5C52" w:rsidRDefault="00B351BB">
      <w:pPr>
        <w:rPr>
          <w:rFonts w:eastAsiaTheme="minorEastAsia" w:cstheme="minorHAnsi"/>
          <w:color w:val="595959" w:themeColor="text1" w:themeTint="A6"/>
          <w:lang w:val="nl-NL" w:eastAsia="zh-CN"/>
        </w:rPr>
      </w:pPr>
    </w:p>
    <w:p w14:paraId="55F67444" w14:textId="77777777" w:rsidR="00B351BB" w:rsidRPr="004A5C52" w:rsidRDefault="00B351BB">
      <w:pPr>
        <w:rPr>
          <w:rFonts w:eastAsiaTheme="minorEastAsia" w:cstheme="minorHAnsi"/>
          <w:color w:val="595959" w:themeColor="text1" w:themeTint="A6"/>
          <w:lang w:val="nl-NL" w:eastAsia="zh-CN"/>
        </w:rPr>
      </w:pPr>
    </w:p>
    <w:p w14:paraId="1F502389" w14:textId="137B057F" w:rsidR="00B351BB" w:rsidRPr="004A5C52" w:rsidRDefault="00AE1E11" w:rsidP="00AE1E11">
      <w:pPr>
        <w:rPr>
          <w:rFonts w:eastAsia="SimSun" w:cstheme="minorHAnsi"/>
          <w:b/>
          <w:bCs/>
          <w:color w:val="208EC2"/>
          <w:lang w:val="nl-NL" w:eastAsia="zh-CN"/>
        </w:rPr>
      </w:pPr>
      <w:r>
        <w:rPr>
          <w:rFonts w:eastAsia="SimSun" w:cstheme="minorHAnsi"/>
          <w:b/>
          <w:bCs/>
          <w:color w:val="208EC2"/>
          <w:lang w:val="nl-NL" w:eastAsia="zh-CN"/>
        </w:rPr>
        <w:t>L</w:t>
      </w:r>
      <w:r w:rsidR="00B351BB" w:rsidRPr="004A5C52">
        <w:rPr>
          <w:rFonts w:eastAsia="SimSun" w:cstheme="minorHAnsi"/>
          <w:b/>
          <w:bCs/>
          <w:color w:val="208EC2"/>
          <w:lang w:val="nl-NL" w:eastAsia="zh-CN"/>
        </w:rPr>
        <w:t xml:space="preserve">ezingen </w:t>
      </w:r>
      <w:r>
        <w:rPr>
          <w:rFonts w:eastAsia="SimSun" w:cstheme="minorHAnsi"/>
          <w:b/>
          <w:bCs/>
          <w:color w:val="208EC2"/>
          <w:lang w:val="nl-NL" w:eastAsia="zh-CN"/>
        </w:rPr>
        <w:t xml:space="preserve">goed bezocht </w:t>
      </w:r>
      <w:r w:rsidR="00B351BB" w:rsidRPr="004A5C52">
        <w:rPr>
          <w:rFonts w:eastAsia="SimSun" w:cstheme="minorHAnsi"/>
          <w:b/>
          <w:bCs/>
          <w:color w:val="208EC2"/>
          <w:lang w:val="nl-NL" w:eastAsia="zh-CN"/>
        </w:rPr>
        <w:t xml:space="preserve">en een zeer populaire Agora </w:t>
      </w:r>
    </w:p>
    <w:p w14:paraId="097F7332" w14:textId="786661BB" w:rsidR="00B351BB" w:rsidRPr="004A5C52" w:rsidRDefault="00B351BB" w:rsidP="00B351BB">
      <w:pPr>
        <w:pStyle w:val="Geenafstand"/>
        <w:jc w:val="both"/>
        <w:rPr>
          <w:rFonts w:eastAsia="SimSun" w:cstheme="minorHAnsi"/>
          <w:color w:val="595959" w:themeColor="text1" w:themeTint="A6"/>
          <w:sz w:val="22"/>
          <w:szCs w:val="22"/>
          <w:lang w:val="nl-NL" w:eastAsia="zh-CN"/>
        </w:rPr>
      </w:pPr>
      <w:r w:rsidRPr="004A5C52">
        <w:rPr>
          <w:rFonts w:eastAsia="SimSun" w:cstheme="minorHAnsi"/>
          <w:color w:val="595959" w:themeColor="text1" w:themeTint="A6"/>
          <w:sz w:val="22"/>
          <w:szCs w:val="22"/>
          <w:lang w:val="nl-NL" w:eastAsia="zh-CN"/>
        </w:rPr>
        <w:t xml:space="preserve">De nieuwe Agora en zijn open ruimtes in het hart van de beurs waren meteen een hit bij de bezoekers. De </w:t>
      </w:r>
      <w:r w:rsidR="001A6BEF" w:rsidRPr="004A5C52">
        <w:rPr>
          <w:rFonts w:eastAsia="SimSun" w:cstheme="minorHAnsi"/>
          <w:color w:val="595959" w:themeColor="text1" w:themeTint="A6"/>
          <w:sz w:val="22"/>
          <w:szCs w:val="22"/>
          <w:lang w:val="nl-NL" w:eastAsia="zh-CN"/>
        </w:rPr>
        <w:t xml:space="preserve">vijftien </w:t>
      </w:r>
      <w:r w:rsidRPr="004A5C52">
        <w:rPr>
          <w:rFonts w:eastAsia="SimSun" w:cstheme="minorHAnsi"/>
          <w:color w:val="595959" w:themeColor="text1" w:themeTint="A6"/>
          <w:sz w:val="22"/>
          <w:szCs w:val="22"/>
          <w:lang w:val="nl-NL" w:eastAsia="zh-CN"/>
        </w:rPr>
        <w:t xml:space="preserve">lezingen en paneldiscussies die werden georganiseerd, werden bijgewoond door bijna 2.000 mensen. Deze uitzonderlijke cijfers weerspiegelen </w:t>
      </w:r>
      <w:r w:rsidR="00DF1DF7" w:rsidRPr="004A5C52">
        <w:rPr>
          <w:rFonts w:eastAsia="SimSun" w:cstheme="minorHAnsi"/>
          <w:color w:val="595959" w:themeColor="text1" w:themeTint="A6"/>
          <w:sz w:val="22"/>
          <w:szCs w:val="22"/>
          <w:lang w:val="nl-NL" w:eastAsia="zh-CN"/>
        </w:rPr>
        <w:t xml:space="preserve">de </w:t>
      </w:r>
      <w:r w:rsidRPr="004A5C52">
        <w:rPr>
          <w:rFonts w:eastAsia="SimSun" w:cstheme="minorHAnsi"/>
          <w:color w:val="595959" w:themeColor="text1" w:themeTint="A6"/>
          <w:sz w:val="22"/>
          <w:szCs w:val="22"/>
          <w:lang w:val="nl-NL" w:eastAsia="zh-CN"/>
        </w:rPr>
        <w:t xml:space="preserve">behoefte aan informatie, opleiding en inzichten </w:t>
      </w:r>
      <w:r w:rsidR="00DF1DF7" w:rsidRPr="004A5C52">
        <w:rPr>
          <w:rFonts w:eastAsia="SimSun" w:cstheme="minorHAnsi"/>
          <w:color w:val="595959" w:themeColor="text1" w:themeTint="A6"/>
          <w:sz w:val="22"/>
          <w:szCs w:val="22"/>
          <w:lang w:val="nl-NL" w:eastAsia="zh-CN"/>
        </w:rPr>
        <w:t xml:space="preserve">zoals </w:t>
      </w:r>
      <w:r w:rsidRPr="004A5C52">
        <w:rPr>
          <w:rFonts w:eastAsia="SimSun" w:cstheme="minorHAnsi"/>
          <w:color w:val="595959" w:themeColor="text1" w:themeTint="A6"/>
          <w:sz w:val="22"/>
          <w:szCs w:val="22"/>
          <w:lang w:val="nl-NL" w:eastAsia="zh-CN"/>
        </w:rPr>
        <w:t xml:space="preserve">die door professionals wordt uitgedrukt. </w:t>
      </w:r>
      <w:r w:rsidR="009A26CE">
        <w:rPr>
          <w:rFonts w:eastAsia="SimSun" w:cstheme="minorHAnsi"/>
          <w:color w:val="595959" w:themeColor="text1" w:themeTint="A6"/>
          <w:sz w:val="22"/>
          <w:szCs w:val="22"/>
          <w:lang w:val="nl-NL" w:eastAsia="zh-CN"/>
        </w:rPr>
        <w:t xml:space="preserve">De </w:t>
      </w:r>
      <w:r w:rsidRPr="004A5C52">
        <w:rPr>
          <w:rFonts w:eastAsia="SimSun" w:cstheme="minorHAnsi"/>
          <w:color w:val="595959" w:themeColor="text1" w:themeTint="A6"/>
          <w:sz w:val="22"/>
          <w:szCs w:val="22"/>
          <w:lang w:val="nl-NL" w:eastAsia="zh-CN"/>
        </w:rPr>
        <w:t xml:space="preserve">SOLUTRANS onderscheidt zich daarmee als </w:t>
      </w:r>
      <w:r w:rsidR="00DF1DF7" w:rsidRPr="004A5C52">
        <w:rPr>
          <w:rFonts w:eastAsia="SimSun" w:cstheme="minorHAnsi"/>
          <w:color w:val="595959" w:themeColor="text1" w:themeTint="A6"/>
          <w:sz w:val="22"/>
          <w:szCs w:val="22"/>
          <w:lang w:val="nl-NL" w:eastAsia="zh-CN"/>
        </w:rPr>
        <w:t xml:space="preserve">een evenement </w:t>
      </w:r>
      <w:r w:rsidRPr="004A5C52">
        <w:rPr>
          <w:rFonts w:eastAsia="SimSun" w:cstheme="minorHAnsi"/>
          <w:color w:val="595959" w:themeColor="text1" w:themeTint="A6"/>
          <w:sz w:val="22"/>
          <w:szCs w:val="22"/>
          <w:lang w:val="nl-NL" w:eastAsia="zh-CN"/>
        </w:rPr>
        <w:t>voor de collectieve verbetering van kennis ten voordele van de hele sector.</w:t>
      </w:r>
    </w:p>
    <w:p w14:paraId="225DE7BD" w14:textId="77777777" w:rsidR="00B351BB" w:rsidRPr="004A5C52" w:rsidRDefault="00B351BB" w:rsidP="00B351BB">
      <w:pPr>
        <w:pStyle w:val="Geenafstand"/>
        <w:jc w:val="both"/>
        <w:rPr>
          <w:rFonts w:eastAsia="SimSun" w:cstheme="minorHAnsi"/>
          <w:color w:val="595959" w:themeColor="text1" w:themeTint="A6"/>
          <w:sz w:val="22"/>
          <w:szCs w:val="22"/>
          <w:lang w:val="nl-NL" w:eastAsia="zh-CN"/>
        </w:rPr>
      </w:pPr>
    </w:p>
    <w:p w14:paraId="3C446DCC" w14:textId="65CDDE9D" w:rsidR="00B351BB" w:rsidRPr="004A5C52" w:rsidRDefault="00B351BB" w:rsidP="00B351BB">
      <w:pPr>
        <w:pStyle w:val="Geenafstand"/>
        <w:spacing w:after="120"/>
        <w:jc w:val="both"/>
        <w:rPr>
          <w:rFonts w:eastAsia="SimSun" w:cstheme="minorHAnsi"/>
          <w:b/>
          <w:bCs/>
          <w:color w:val="208EC2"/>
          <w:sz w:val="22"/>
          <w:szCs w:val="22"/>
          <w:lang w:val="nl-NL" w:eastAsia="zh-CN"/>
        </w:rPr>
      </w:pPr>
      <w:r w:rsidRPr="004A5C52">
        <w:rPr>
          <w:rFonts w:eastAsia="SimSun" w:cstheme="minorHAnsi"/>
          <w:b/>
          <w:bCs/>
          <w:color w:val="208EC2"/>
          <w:sz w:val="22"/>
          <w:szCs w:val="22"/>
          <w:lang w:val="nl-NL" w:eastAsia="zh-CN"/>
        </w:rPr>
        <w:t>Samen ambitieus blijven</w:t>
      </w:r>
    </w:p>
    <w:p w14:paraId="74A463D2" w14:textId="101D7CD5" w:rsidR="00B351BB" w:rsidRPr="004A5C52" w:rsidRDefault="00AE1E11" w:rsidP="00B351BB">
      <w:pPr>
        <w:pStyle w:val="Geenafstand"/>
        <w:jc w:val="both"/>
        <w:rPr>
          <w:rFonts w:eastAsia="SimSun" w:cstheme="minorHAnsi"/>
          <w:color w:val="595959" w:themeColor="text1" w:themeTint="A6"/>
          <w:sz w:val="22"/>
          <w:szCs w:val="22"/>
          <w:lang w:val="nl-NL" w:eastAsia="zh-CN"/>
        </w:rPr>
      </w:pPr>
      <w:r>
        <w:rPr>
          <w:rFonts w:eastAsia="SimSun" w:cstheme="minorHAnsi"/>
          <w:color w:val="595959" w:themeColor="text1" w:themeTint="A6"/>
          <w:sz w:val="22"/>
          <w:szCs w:val="22"/>
          <w:lang w:val="nl-NL" w:eastAsia="zh-CN"/>
        </w:rPr>
        <w:t xml:space="preserve">De </w:t>
      </w:r>
      <w:r w:rsidRPr="00AE1E11">
        <w:rPr>
          <w:rFonts w:eastAsia="SimSun" w:cstheme="minorHAnsi"/>
          <w:color w:val="595959" w:themeColor="text1" w:themeTint="A6"/>
          <w:sz w:val="22"/>
          <w:szCs w:val="22"/>
          <w:lang w:val="nl-NL" w:eastAsia="zh-CN"/>
        </w:rPr>
        <w:t>SOLUTRANS 2025 zal worden herinnerd als een editie vol energie, toewijding en gezamenlijk vertrouwen. Exposanten, bezoekers en partners deelden één duidelijke ambitie: samen werken aan de toekomst van transport met oplossingen die duurzaam, innovatief en efficiënt zijn.</w:t>
      </w:r>
    </w:p>
    <w:p w14:paraId="60D8E232" w14:textId="77777777" w:rsidR="00B351BB" w:rsidRPr="004A5C52" w:rsidRDefault="00B351BB" w:rsidP="00B351BB">
      <w:pPr>
        <w:pStyle w:val="Geenafstand"/>
        <w:jc w:val="both"/>
        <w:rPr>
          <w:rFonts w:eastAsia="SimSun" w:cstheme="minorHAnsi"/>
          <w:color w:val="595959" w:themeColor="text1" w:themeTint="A6"/>
          <w:sz w:val="22"/>
          <w:szCs w:val="22"/>
          <w:lang w:val="nl-NL" w:eastAsia="zh-CN"/>
        </w:rPr>
      </w:pPr>
    </w:p>
    <w:p w14:paraId="45CEFCF7" w14:textId="77777777" w:rsidR="00B351BB" w:rsidRPr="004A5C52" w:rsidRDefault="00B351BB" w:rsidP="00B351BB">
      <w:pPr>
        <w:pStyle w:val="Geenafstand"/>
        <w:jc w:val="both"/>
        <w:rPr>
          <w:rFonts w:eastAsia="SimSun" w:cstheme="minorHAnsi"/>
          <w:b/>
          <w:bCs/>
          <w:color w:val="595959" w:themeColor="text1" w:themeTint="A6"/>
          <w:lang w:val="nl-NL" w:eastAsia="zh-CN"/>
        </w:rPr>
      </w:pPr>
    </w:p>
    <w:p w14:paraId="512FA748" w14:textId="0EEDBAC7" w:rsidR="004F387C" w:rsidRPr="004F387C" w:rsidRDefault="004F387C" w:rsidP="004F387C">
      <w:pPr>
        <w:tabs>
          <w:tab w:val="center" w:pos="4536"/>
          <w:tab w:val="right" w:pos="9072"/>
        </w:tabs>
        <w:spacing w:after="0" w:line="240" w:lineRule="auto"/>
        <w:jc w:val="center"/>
        <w:rPr>
          <w:rFonts w:eastAsia="Calibri" w:cstheme="minorHAnsi"/>
          <w:b/>
          <w:color w:val="208EC2"/>
          <w:sz w:val="28"/>
          <w:szCs w:val="28"/>
          <w:lang w:val="nl-NL" w:eastAsia="zh-CN"/>
        </w:rPr>
      </w:pPr>
      <w:r w:rsidRPr="004F387C">
        <w:rPr>
          <w:rFonts w:eastAsia="Calibri" w:cstheme="minorHAnsi"/>
          <w:b/>
          <w:color w:val="208EC2"/>
          <w:sz w:val="28"/>
          <w:szCs w:val="28"/>
          <w:lang w:val="nl-NL" w:eastAsia="zh-CN"/>
        </w:rPr>
        <w:t xml:space="preserve">Noteer 16 t/m 20 november 2027 </w:t>
      </w:r>
      <w:r>
        <w:rPr>
          <w:rFonts w:eastAsia="Calibri" w:cstheme="minorHAnsi"/>
          <w:b/>
          <w:color w:val="208EC2"/>
          <w:sz w:val="28"/>
          <w:szCs w:val="28"/>
          <w:lang w:val="nl-NL" w:eastAsia="zh-CN"/>
        </w:rPr>
        <w:t xml:space="preserve">alvast </w:t>
      </w:r>
      <w:r w:rsidRPr="004F387C">
        <w:rPr>
          <w:rFonts w:eastAsia="Calibri" w:cstheme="minorHAnsi"/>
          <w:b/>
          <w:color w:val="208EC2"/>
          <w:sz w:val="28"/>
          <w:szCs w:val="28"/>
          <w:lang w:val="nl-NL" w:eastAsia="zh-CN"/>
        </w:rPr>
        <w:t>in uw agenda</w:t>
      </w:r>
    </w:p>
    <w:p w14:paraId="5FA7D4D8" w14:textId="77777777" w:rsidR="004F387C" w:rsidRDefault="004F387C" w:rsidP="004F387C">
      <w:pPr>
        <w:tabs>
          <w:tab w:val="center" w:pos="4536"/>
          <w:tab w:val="right" w:pos="9072"/>
        </w:tabs>
        <w:spacing w:after="0" w:line="240" w:lineRule="auto"/>
        <w:jc w:val="center"/>
        <w:rPr>
          <w:rFonts w:eastAsia="Calibri" w:cstheme="minorHAnsi"/>
          <w:b/>
          <w:color w:val="208EC2"/>
          <w:sz w:val="28"/>
          <w:szCs w:val="28"/>
          <w:lang w:val="nl-NL" w:eastAsia="zh-CN"/>
        </w:rPr>
      </w:pPr>
      <w:r w:rsidRPr="004F387C">
        <w:rPr>
          <w:rFonts w:eastAsia="Calibri" w:cstheme="minorHAnsi"/>
          <w:b/>
          <w:color w:val="208EC2"/>
          <w:sz w:val="28"/>
          <w:szCs w:val="28"/>
          <w:lang w:val="nl-NL" w:eastAsia="zh-CN"/>
        </w:rPr>
        <w:t xml:space="preserve">voor een nóg sterkere editie op 105.000 m² </w:t>
      </w:r>
    </w:p>
    <w:p w14:paraId="6CDF622D" w14:textId="1720C810" w:rsidR="00A21DD0" w:rsidRPr="004A5C52" w:rsidRDefault="004F387C" w:rsidP="004F387C">
      <w:pPr>
        <w:tabs>
          <w:tab w:val="center" w:pos="4536"/>
          <w:tab w:val="right" w:pos="9072"/>
        </w:tabs>
        <w:spacing w:after="0" w:line="240" w:lineRule="auto"/>
        <w:jc w:val="center"/>
        <w:rPr>
          <w:rFonts w:ascii="Aptos" w:eastAsia="Calibri" w:hAnsi="Aptos" w:cs="Times New Roman"/>
          <w:bCs/>
          <w:color w:val="595959"/>
          <w:sz w:val="32"/>
          <w:szCs w:val="32"/>
          <w:lang w:val="nl-NL" w:eastAsia="zh-CN"/>
        </w:rPr>
      </w:pPr>
      <w:r w:rsidRPr="004F387C">
        <w:rPr>
          <w:rFonts w:eastAsia="Calibri" w:cstheme="minorHAnsi"/>
          <w:b/>
          <w:color w:val="208EC2"/>
          <w:sz w:val="28"/>
          <w:szCs w:val="28"/>
          <w:lang w:val="nl-NL" w:eastAsia="zh-CN"/>
        </w:rPr>
        <w:t>met een extra hal erbij.</w:t>
      </w:r>
    </w:p>
    <w:p w14:paraId="7EFEC72C" w14:textId="77777777" w:rsidR="00B351BB" w:rsidRPr="004A5C52" w:rsidRDefault="00B351BB" w:rsidP="00B3650C">
      <w:pPr>
        <w:tabs>
          <w:tab w:val="center" w:pos="4536"/>
          <w:tab w:val="right" w:pos="9072"/>
        </w:tabs>
        <w:spacing w:after="0" w:line="240" w:lineRule="auto"/>
        <w:jc w:val="center"/>
        <w:rPr>
          <w:rFonts w:ascii="Aptos" w:eastAsia="Calibri" w:hAnsi="Aptos" w:cs="Times New Roman"/>
          <w:bCs/>
          <w:color w:val="595959"/>
          <w:sz w:val="32"/>
          <w:szCs w:val="32"/>
          <w:lang w:val="nl-NL" w:eastAsia="zh-CN"/>
        </w:rPr>
      </w:pPr>
    </w:p>
    <w:p w14:paraId="7E6D2A21" w14:textId="77777777" w:rsidR="00B3650C" w:rsidRPr="004A5C52" w:rsidRDefault="00B3650C" w:rsidP="00B3650C">
      <w:pPr>
        <w:shd w:val="clear" w:color="auto" w:fill="208EC2"/>
        <w:spacing w:after="0" w:line="240" w:lineRule="auto"/>
        <w:jc w:val="center"/>
        <w:rPr>
          <w:rFonts w:ascii="Aptos" w:eastAsiaTheme="minorEastAsia" w:hAnsi="Aptos"/>
          <w:b/>
          <w:bCs/>
          <w:color w:val="208EC2"/>
          <w:lang w:val="nl-NL" w:eastAsia="zh-CN"/>
        </w:rPr>
      </w:pPr>
    </w:p>
    <w:p w14:paraId="05AAA449" w14:textId="77777777" w:rsidR="00B3650C" w:rsidRPr="004A5C52" w:rsidRDefault="00B3650C" w:rsidP="00A21DD0">
      <w:pPr>
        <w:tabs>
          <w:tab w:val="center" w:pos="4536"/>
          <w:tab w:val="right" w:pos="9072"/>
        </w:tabs>
        <w:spacing w:after="0" w:line="240" w:lineRule="auto"/>
        <w:rPr>
          <w:rFonts w:ascii="Aptos" w:eastAsia="Calibri" w:hAnsi="Aptos" w:cs="Times New Roman"/>
          <w:bCs/>
          <w:color w:val="595959"/>
          <w:lang w:val="nl-NL" w:eastAsia="zh-CN"/>
        </w:rPr>
      </w:pPr>
    </w:p>
    <w:p w14:paraId="50C63F39" w14:textId="77777777" w:rsidR="00A21DD0" w:rsidRPr="004A5C52" w:rsidRDefault="00A21DD0" w:rsidP="00A21DD0">
      <w:pPr>
        <w:tabs>
          <w:tab w:val="center" w:pos="4536"/>
          <w:tab w:val="right" w:pos="9072"/>
        </w:tabs>
        <w:spacing w:after="0" w:line="240" w:lineRule="auto"/>
        <w:rPr>
          <w:rFonts w:ascii="Aptos" w:eastAsia="Calibri" w:hAnsi="Aptos" w:cs="Times New Roman"/>
          <w:bCs/>
          <w:color w:val="595959"/>
          <w:lang w:val="nl-NL" w:eastAsia="zh-CN"/>
        </w:rPr>
      </w:pPr>
    </w:p>
    <w:p w14:paraId="607456AE" w14:textId="1E7CFE79" w:rsidR="00A21DD0" w:rsidRPr="004F387C" w:rsidRDefault="00A21DD0" w:rsidP="00A21DD0">
      <w:pPr>
        <w:tabs>
          <w:tab w:val="center" w:pos="4536"/>
          <w:tab w:val="right" w:pos="9072"/>
        </w:tabs>
        <w:spacing w:after="0" w:line="240" w:lineRule="auto"/>
        <w:jc w:val="center"/>
        <w:rPr>
          <w:rFonts w:eastAsia="Calibri" w:cstheme="minorHAnsi"/>
          <w:b/>
          <w:color w:val="208EC2"/>
          <w:sz w:val="20"/>
          <w:szCs w:val="20"/>
          <w:lang w:val="nl-NL" w:eastAsia="zh-CN"/>
        </w:rPr>
      </w:pPr>
      <w:r w:rsidRPr="004F387C">
        <w:rPr>
          <w:rFonts w:eastAsia="Calibri" w:cstheme="minorHAnsi"/>
          <w:b/>
          <w:color w:val="208EC2"/>
          <w:sz w:val="20"/>
          <w:szCs w:val="20"/>
          <w:lang w:val="nl-NL" w:eastAsia="zh-CN"/>
        </w:rPr>
        <w:t>SOLUTRANS 2025 media</w:t>
      </w:r>
      <w:r w:rsidR="004F387C">
        <w:rPr>
          <w:rFonts w:eastAsia="Calibri" w:cstheme="minorHAnsi"/>
          <w:b/>
          <w:color w:val="208EC2"/>
          <w:sz w:val="20"/>
          <w:szCs w:val="20"/>
          <w:lang w:val="nl-NL" w:eastAsia="zh-CN"/>
        </w:rPr>
        <w:t>contact in Frankrijk</w:t>
      </w:r>
      <w:r w:rsidRPr="004F387C">
        <w:rPr>
          <w:rFonts w:eastAsia="Calibri" w:cstheme="minorHAnsi"/>
          <w:b/>
          <w:color w:val="208EC2"/>
          <w:sz w:val="20"/>
          <w:szCs w:val="20"/>
          <w:lang w:val="nl-NL" w:eastAsia="zh-CN"/>
        </w:rPr>
        <w:t>:</w:t>
      </w:r>
    </w:p>
    <w:p w14:paraId="325D1D8A"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55503309" w14:textId="77777777" w:rsidR="004C0C7F" w:rsidRPr="004F387C" w:rsidRDefault="004C0C7F" w:rsidP="004C0C7F">
      <w:pPr>
        <w:tabs>
          <w:tab w:val="center" w:pos="4536"/>
          <w:tab w:val="right" w:pos="9072"/>
        </w:tabs>
        <w:spacing w:after="0" w:line="240" w:lineRule="auto"/>
        <w:jc w:val="center"/>
        <w:rPr>
          <w:rFonts w:ascii="Aptos" w:eastAsia="Calibri" w:hAnsi="Aptos" w:cs="Times New Roman"/>
          <w:bCs/>
          <w:color w:val="595959"/>
          <w:lang w:val="nl-NL" w:eastAsia="zh-CN"/>
        </w:rPr>
      </w:pPr>
      <w:r w:rsidRPr="004F387C">
        <w:rPr>
          <w:rFonts w:ascii="Aptos" w:eastAsia="Calibri" w:hAnsi="Aptos" w:cs="Times New Roman"/>
          <w:bCs/>
          <w:color w:val="595959"/>
          <w:lang w:val="nl-NL" w:eastAsia="zh-CN"/>
        </w:rPr>
        <w:t>mathilde.guerin@comexposium.com</w:t>
      </w:r>
    </w:p>
    <w:p w14:paraId="775D5C28"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695EF8FA" w14:textId="77777777" w:rsidR="004F387C" w:rsidRPr="00355BC8" w:rsidRDefault="004F387C" w:rsidP="004F387C">
      <w:pPr>
        <w:spacing w:after="0" w:line="240" w:lineRule="auto"/>
        <w:jc w:val="center"/>
        <w:rPr>
          <w:rFonts w:ascii="Aptos" w:hAnsi="Aptos" w:cstheme="minorHAnsi"/>
          <w:b/>
          <w:bCs/>
          <w:color w:val="595959" w:themeColor="text1" w:themeTint="A6"/>
          <w:sz w:val="18"/>
          <w:szCs w:val="18"/>
          <w:lang w:val="nl-NL"/>
        </w:rPr>
      </w:pPr>
      <w:r w:rsidRPr="00355BC8">
        <w:rPr>
          <w:rFonts w:ascii="Aptos" w:hAnsi="Aptos" w:cstheme="minorHAnsi"/>
          <w:b/>
          <w:bCs/>
          <w:color w:val="595959" w:themeColor="text1" w:themeTint="A6"/>
          <w:sz w:val="18"/>
          <w:szCs w:val="18"/>
          <w:lang w:val="nl-NL"/>
        </w:rPr>
        <w:t>Noot voor de redactie:</w:t>
      </w:r>
    </w:p>
    <w:p w14:paraId="7B8270E6" w14:textId="77777777" w:rsidR="004F387C" w:rsidRPr="00355BC8" w:rsidRDefault="004F387C" w:rsidP="004F387C">
      <w:pPr>
        <w:spacing w:after="0" w:line="240" w:lineRule="auto"/>
        <w:jc w:val="center"/>
        <w:rPr>
          <w:rFonts w:ascii="Aptos" w:hAnsi="Aptos" w:cstheme="minorHAnsi"/>
          <w:color w:val="595959" w:themeColor="text1" w:themeTint="A6"/>
          <w:sz w:val="18"/>
          <w:szCs w:val="18"/>
          <w:lang w:val="nl-NL"/>
        </w:rPr>
      </w:pPr>
      <w:r w:rsidRPr="00355BC8">
        <w:rPr>
          <w:rFonts w:ascii="Aptos" w:hAnsi="Aptos" w:cstheme="minorHAnsi"/>
          <w:color w:val="595959" w:themeColor="text1" w:themeTint="A6"/>
          <w:sz w:val="18"/>
          <w:szCs w:val="18"/>
          <w:lang w:val="nl-NL"/>
        </w:rPr>
        <w:t>Dit is een persbericht van Promosalons Nederland, de Nederlandse vertegenwoordiging van de Franse vakbeurzen.</w:t>
      </w:r>
    </w:p>
    <w:p w14:paraId="56321ED7" w14:textId="77777777" w:rsidR="004F387C" w:rsidRPr="00355BC8" w:rsidRDefault="004F387C" w:rsidP="004F387C">
      <w:pPr>
        <w:spacing w:after="0" w:line="240" w:lineRule="auto"/>
        <w:jc w:val="center"/>
        <w:rPr>
          <w:rFonts w:ascii="Aptos" w:hAnsi="Aptos" w:cstheme="minorHAnsi"/>
          <w:color w:val="595959" w:themeColor="text1" w:themeTint="A6"/>
          <w:sz w:val="18"/>
          <w:szCs w:val="18"/>
          <w:lang w:val="nl-NL"/>
        </w:rPr>
      </w:pPr>
      <w:r w:rsidRPr="00355BC8">
        <w:rPr>
          <w:rFonts w:ascii="Aptos" w:hAnsi="Aptos" w:cstheme="minorHAnsi"/>
          <w:color w:val="595959" w:themeColor="text1" w:themeTint="A6"/>
          <w:sz w:val="18"/>
          <w:szCs w:val="18"/>
          <w:lang w:val="nl-NL"/>
        </w:rPr>
        <w:t>Voor meer (pers)informatie kunt u contact opnemen met Promosalons Nederland, Suikersilo Oost 13, 1165 MS Halfweg,</w:t>
      </w:r>
    </w:p>
    <w:p w14:paraId="5BD5FE89" w14:textId="77777777" w:rsidR="004F387C" w:rsidRPr="006B4B3F" w:rsidRDefault="004F387C" w:rsidP="004F387C">
      <w:pPr>
        <w:spacing w:after="0" w:line="240" w:lineRule="auto"/>
        <w:jc w:val="center"/>
        <w:rPr>
          <w:rFonts w:ascii="Aptos" w:hAnsi="Aptos" w:cstheme="minorHAnsi"/>
          <w:color w:val="595959" w:themeColor="text1" w:themeTint="A6"/>
          <w:sz w:val="18"/>
          <w:szCs w:val="18"/>
          <w:lang w:val="pt-PT"/>
        </w:rPr>
      </w:pPr>
      <w:r w:rsidRPr="006B4B3F">
        <w:rPr>
          <w:rFonts w:ascii="Aptos" w:hAnsi="Aptos" w:cstheme="minorHAnsi"/>
          <w:color w:val="595959" w:themeColor="text1" w:themeTint="A6"/>
          <w:sz w:val="18"/>
          <w:szCs w:val="18"/>
          <w:lang w:val="pt-PT"/>
        </w:rPr>
        <w:t>Tel.: 020-4620020, e-mail: netherlands@promosalons.com, website: www.promosalons.nl</w:t>
      </w:r>
    </w:p>
    <w:p w14:paraId="3B92C535" w14:textId="77777777" w:rsidR="004F387C" w:rsidRPr="00355BC8" w:rsidRDefault="004F387C" w:rsidP="004F387C">
      <w:pPr>
        <w:spacing w:after="0" w:line="240" w:lineRule="auto"/>
        <w:jc w:val="center"/>
        <w:rPr>
          <w:rFonts w:ascii="Aptos" w:hAnsi="Aptos" w:cstheme="minorHAnsi"/>
          <w:color w:val="595959" w:themeColor="text1" w:themeTint="A6"/>
          <w:sz w:val="18"/>
          <w:szCs w:val="18"/>
          <w:lang w:val="nl-NL"/>
        </w:rPr>
      </w:pPr>
      <w:r w:rsidRPr="00355BC8">
        <w:rPr>
          <w:rFonts w:ascii="Aptos" w:hAnsi="Aptos" w:cstheme="minorHAnsi"/>
          <w:color w:val="595959" w:themeColor="text1" w:themeTint="A6"/>
          <w:sz w:val="18"/>
          <w:szCs w:val="18"/>
          <w:lang w:val="nl-NL"/>
        </w:rPr>
        <w:t>Contactpersonen: Coen Rosdorff/ Martha Elsdijk (bezoekersinformatie),</w:t>
      </w:r>
    </w:p>
    <w:p w14:paraId="08A44A44" w14:textId="77777777" w:rsidR="004F387C" w:rsidRPr="00355BC8" w:rsidRDefault="004F387C" w:rsidP="004F387C">
      <w:pPr>
        <w:spacing w:after="0" w:line="240" w:lineRule="auto"/>
        <w:jc w:val="center"/>
        <w:rPr>
          <w:rFonts w:ascii="Aptos" w:hAnsi="Aptos" w:cstheme="minorHAnsi"/>
          <w:color w:val="595959" w:themeColor="text1" w:themeTint="A6"/>
          <w:sz w:val="18"/>
          <w:szCs w:val="18"/>
          <w:lang w:val="nl-NL"/>
        </w:rPr>
      </w:pPr>
      <w:r w:rsidRPr="00355BC8">
        <w:rPr>
          <w:rFonts w:ascii="Aptos" w:hAnsi="Aptos" w:cstheme="minorHAnsi"/>
          <w:color w:val="595959" w:themeColor="text1" w:themeTint="A6"/>
          <w:sz w:val="18"/>
          <w:szCs w:val="18"/>
          <w:lang w:val="nl-NL"/>
        </w:rPr>
        <w:t>Oualid El Hajjioui (deelnemersinformatie).</w:t>
      </w:r>
    </w:p>
    <w:p w14:paraId="1F5021BE" w14:textId="77777777" w:rsidR="004F387C" w:rsidRPr="00C8497A" w:rsidRDefault="004F387C" w:rsidP="004F387C">
      <w:pPr>
        <w:tabs>
          <w:tab w:val="left" w:pos="4536"/>
        </w:tabs>
        <w:spacing w:after="0" w:line="240" w:lineRule="auto"/>
        <w:rPr>
          <w:rFonts w:ascii="Aptos" w:hAnsi="Aptos" w:cs="Calibri"/>
          <w:bCs/>
          <w:color w:val="595959" w:themeColor="text1" w:themeTint="A6"/>
          <w:lang w:val="nl-NL"/>
        </w:rPr>
      </w:pPr>
    </w:p>
    <w:p w14:paraId="19E0E1D5" w14:textId="77777777" w:rsidR="004F387C" w:rsidRPr="00AA2C01" w:rsidRDefault="004F387C" w:rsidP="004F387C">
      <w:pPr>
        <w:tabs>
          <w:tab w:val="center" w:pos="4536"/>
          <w:tab w:val="right" w:pos="9072"/>
        </w:tabs>
        <w:spacing w:after="0" w:line="240" w:lineRule="auto"/>
        <w:rPr>
          <w:rFonts w:ascii="Aptos" w:eastAsia="Calibri" w:hAnsi="Aptos" w:cs="Times New Roman"/>
          <w:bCs/>
          <w:color w:val="595959"/>
          <w:sz w:val="24"/>
          <w:szCs w:val="24"/>
          <w:lang w:val="nl-NL" w:eastAsia="zh-CN"/>
        </w:rPr>
      </w:pPr>
    </w:p>
    <w:p w14:paraId="63445FC0" w14:textId="77777777" w:rsidR="004F387C" w:rsidRPr="00AA2C01" w:rsidRDefault="004F387C" w:rsidP="004F387C">
      <w:pPr>
        <w:tabs>
          <w:tab w:val="center" w:pos="4536"/>
          <w:tab w:val="right" w:pos="9072"/>
        </w:tabs>
        <w:spacing w:after="0" w:line="240" w:lineRule="auto"/>
        <w:rPr>
          <w:rFonts w:ascii="Aptos" w:eastAsia="Calibri" w:hAnsi="Aptos" w:cs="Times New Roman"/>
          <w:bCs/>
          <w:color w:val="595959"/>
          <w:sz w:val="24"/>
          <w:szCs w:val="24"/>
          <w:lang w:val="nl-NL" w:eastAsia="zh-CN"/>
        </w:rPr>
      </w:pPr>
    </w:p>
    <w:p w14:paraId="511A2B81" w14:textId="77777777" w:rsidR="004F387C" w:rsidRPr="00DD2823" w:rsidRDefault="004F387C" w:rsidP="004F387C">
      <w:pPr>
        <w:tabs>
          <w:tab w:val="left" w:pos="4536"/>
        </w:tabs>
        <w:spacing w:after="0" w:line="240" w:lineRule="auto"/>
        <w:jc w:val="center"/>
        <w:rPr>
          <w:rFonts w:ascii="Aptos" w:hAnsi="Aptos" w:cs="Calibri"/>
          <w:bCs/>
          <w:color w:val="595959" w:themeColor="text1" w:themeTint="A6"/>
          <w:sz w:val="24"/>
          <w:szCs w:val="24"/>
          <w:lang w:val="nl-NL"/>
        </w:rPr>
      </w:pPr>
      <w:r w:rsidRPr="00DD2823">
        <w:rPr>
          <w:rFonts w:ascii="Aptos" w:hAnsi="Aptos" w:cs="Calibri"/>
          <w:bCs/>
          <w:color w:val="595959" w:themeColor="text1" w:themeTint="A6"/>
          <w:sz w:val="24"/>
          <w:szCs w:val="24"/>
          <w:lang w:val="nl-NL"/>
        </w:rPr>
        <w:t xml:space="preserve">Bekijk </w:t>
      </w:r>
      <w:hyperlink r:id="rId11" w:history="1">
        <w:r w:rsidRPr="00DD2823">
          <w:rPr>
            <w:rStyle w:val="Hyperlink"/>
            <w:rFonts w:ascii="Aptos" w:hAnsi="Aptos" w:cs="Calibri"/>
            <w:bCs/>
            <w:sz w:val="24"/>
            <w:szCs w:val="24"/>
            <w:lang w:val="nl-NL"/>
          </w:rPr>
          <w:t>hier</w:t>
        </w:r>
      </w:hyperlink>
      <w:r w:rsidRPr="00DD2823">
        <w:rPr>
          <w:rFonts w:ascii="Aptos" w:hAnsi="Aptos" w:cs="Calibri"/>
          <w:bCs/>
          <w:color w:val="595959" w:themeColor="text1" w:themeTint="A6"/>
          <w:sz w:val="24"/>
          <w:szCs w:val="24"/>
          <w:lang w:val="nl-NL"/>
        </w:rPr>
        <w:t xml:space="preserve"> de foto’s van eerdere edities.</w:t>
      </w:r>
    </w:p>
    <w:p w14:paraId="080B8D5E"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771D3A19"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51913629"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4E67F5AA"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43975B1B"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4B7418E4" w14:textId="77777777" w:rsidR="004C0C7F" w:rsidRPr="004F387C" w:rsidRDefault="004C0C7F" w:rsidP="00A21DD0">
      <w:pPr>
        <w:tabs>
          <w:tab w:val="center" w:pos="4536"/>
          <w:tab w:val="right" w:pos="9072"/>
        </w:tabs>
        <w:spacing w:after="0" w:line="240" w:lineRule="auto"/>
        <w:jc w:val="center"/>
        <w:rPr>
          <w:rFonts w:eastAsia="Calibri" w:cstheme="minorHAnsi"/>
          <w:b/>
          <w:color w:val="208EC2"/>
          <w:sz w:val="20"/>
          <w:szCs w:val="20"/>
          <w:lang w:val="nl-NL" w:eastAsia="zh-CN"/>
        </w:rPr>
      </w:pPr>
    </w:p>
    <w:p w14:paraId="1655D28E" w14:textId="20256A78" w:rsidR="00747B67" w:rsidRPr="004F387C" w:rsidRDefault="00D462BA" w:rsidP="00B3650C">
      <w:pPr>
        <w:tabs>
          <w:tab w:val="left" w:pos="4536"/>
        </w:tabs>
        <w:spacing w:after="0" w:line="240" w:lineRule="auto"/>
        <w:rPr>
          <w:rFonts w:ascii="Aptos" w:hAnsi="Aptos" w:cs="Calibri"/>
          <w:bCs/>
          <w:color w:val="595959" w:themeColor="text1" w:themeTint="A6"/>
          <w:lang w:val="nl-NL"/>
        </w:rPr>
      </w:pPr>
      <w:r w:rsidRPr="000C1367">
        <w:rPr>
          <w:rFonts w:ascii="Aptos" w:hAnsi="Aptos" w:cs="Calibri"/>
          <w:bCs/>
          <w:noProof/>
          <w:color w:val="595959" w:themeColor="text1" w:themeTint="A6"/>
        </w:rPr>
        <w:drawing>
          <wp:anchor distT="0" distB="0" distL="114300" distR="114300" simplePos="0" relativeHeight="251663360" behindDoc="1" locked="0" layoutInCell="1" allowOverlap="1" wp14:anchorId="2526AC04" wp14:editId="40D37A92">
            <wp:simplePos x="0" y="0"/>
            <wp:positionH relativeFrom="column">
              <wp:posOffset>516145</wp:posOffset>
            </wp:positionH>
            <wp:positionV relativeFrom="paragraph">
              <wp:posOffset>11012</wp:posOffset>
            </wp:positionV>
            <wp:extent cx="5189473" cy="1398562"/>
            <wp:effectExtent l="0" t="0" r="0" b="0"/>
            <wp:wrapTight wrapText="bothSides">
              <wp:wrapPolygon edited="0">
                <wp:start x="0" y="0"/>
                <wp:lineTo x="0" y="21188"/>
                <wp:lineTo x="21489" y="21188"/>
                <wp:lineTo x="21489" y="0"/>
                <wp:lineTo x="0" y="0"/>
              </wp:wrapPolygon>
            </wp:wrapTight>
            <wp:docPr id="1351695123" name="Image 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95123" name="Image 2" descr="Une image contenant texte, capture d’écran, Police, logo&#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89473" cy="1398562"/>
                    </a:xfrm>
                    <a:prstGeom prst="rect">
                      <a:avLst/>
                    </a:prstGeom>
                    <a:noFill/>
                    <a:ln>
                      <a:noFill/>
                    </a:ln>
                  </pic:spPr>
                </pic:pic>
              </a:graphicData>
            </a:graphic>
          </wp:anchor>
        </w:drawing>
      </w:r>
    </w:p>
    <w:p w14:paraId="5EE6E08A" w14:textId="3471C2F1" w:rsidR="00747B67" w:rsidRPr="004F387C" w:rsidRDefault="00747B67" w:rsidP="00747B67">
      <w:pPr>
        <w:tabs>
          <w:tab w:val="left" w:pos="4536"/>
        </w:tabs>
        <w:spacing w:after="0" w:line="240" w:lineRule="auto"/>
        <w:jc w:val="center"/>
        <w:rPr>
          <w:rFonts w:ascii="Aptos" w:hAnsi="Aptos" w:cs="Calibri"/>
          <w:bCs/>
          <w:color w:val="595959" w:themeColor="text1" w:themeTint="A6"/>
          <w:lang w:val="nl-NL"/>
        </w:rPr>
      </w:pPr>
    </w:p>
    <w:sectPr w:rsidR="00747B67" w:rsidRPr="004F387C" w:rsidSect="00F62EC5">
      <w:footerReference w:type="default" r:id="rId13"/>
      <w:pgSz w:w="11906" w:h="16838"/>
      <w:pgMar w:top="1417" w:right="127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B699" w14:textId="77777777" w:rsidR="00575BB3" w:rsidRPr="000C1367" w:rsidRDefault="00575BB3" w:rsidP="00C86096">
      <w:pPr>
        <w:spacing w:after="0" w:line="240" w:lineRule="auto"/>
      </w:pPr>
      <w:r w:rsidRPr="000C1367">
        <w:separator/>
      </w:r>
    </w:p>
  </w:endnote>
  <w:endnote w:type="continuationSeparator" w:id="0">
    <w:p w14:paraId="67C765A2" w14:textId="77777777" w:rsidR="00575BB3" w:rsidRPr="000C1367" w:rsidRDefault="00575BB3" w:rsidP="00C86096">
      <w:pPr>
        <w:spacing w:after="0" w:line="240" w:lineRule="auto"/>
      </w:pPr>
      <w:r w:rsidRPr="000C1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81F8" w14:textId="140C954C" w:rsidR="00C86096" w:rsidRPr="000C1367" w:rsidRDefault="00C860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A630" w14:textId="77777777" w:rsidR="00575BB3" w:rsidRPr="000C1367" w:rsidRDefault="00575BB3" w:rsidP="00C86096">
      <w:pPr>
        <w:spacing w:after="0" w:line="240" w:lineRule="auto"/>
      </w:pPr>
      <w:r w:rsidRPr="000C1367">
        <w:separator/>
      </w:r>
    </w:p>
  </w:footnote>
  <w:footnote w:type="continuationSeparator" w:id="0">
    <w:p w14:paraId="3124C75D" w14:textId="77777777" w:rsidR="00575BB3" w:rsidRPr="000C1367" w:rsidRDefault="00575BB3" w:rsidP="00C86096">
      <w:pPr>
        <w:spacing w:after="0" w:line="240" w:lineRule="auto"/>
      </w:pPr>
      <w:r w:rsidRPr="000C136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9F5"/>
    <w:multiLevelType w:val="hybridMultilevel"/>
    <w:tmpl w:val="07721A7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AB9613E"/>
    <w:multiLevelType w:val="hybridMultilevel"/>
    <w:tmpl w:val="6A70D692"/>
    <w:lvl w:ilvl="0" w:tplc="401E2714">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1E6D07"/>
    <w:multiLevelType w:val="hybridMultilevel"/>
    <w:tmpl w:val="AD0C35E6"/>
    <w:lvl w:ilvl="0" w:tplc="FFFFFFFF">
      <w:start w:val="1"/>
      <w:numFmt w:val="bullet"/>
      <w:lvlText w:val=""/>
      <w:lvlJc w:val="left"/>
      <w:pPr>
        <w:ind w:left="720" w:hanging="360"/>
      </w:pPr>
      <w:rPr>
        <w:rFonts w:ascii="Symbol" w:hAnsi="Symbol" w:hint="default"/>
      </w:rPr>
    </w:lvl>
    <w:lvl w:ilvl="1" w:tplc="C85E4D1A">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481A18"/>
    <w:multiLevelType w:val="multilevel"/>
    <w:tmpl w:val="8F7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92AA8"/>
    <w:multiLevelType w:val="hybridMultilevel"/>
    <w:tmpl w:val="6C1A8618"/>
    <w:lvl w:ilvl="0" w:tplc="EACC497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4E65C0"/>
    <w:multiLevelType w:val="multilevel"/>
    <w:tmpl w:val="71C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C614C"/>
    <w:multiLevelType w:val="hybridMultilevel"/>
    <w:tmpl w:val="28546F30"/>
    <w:lvl w:ilvl="0" w:tplc="1E1C58DA">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4CB3AC7"/>
    <w:multiLevelType w:val="hybridMultilevel"/>
    <w:tmpl w:val="CD76DCE8"/>
    <w:lvl w:ilvl="0" w:tplc="3A5EBA5C">
      <w:numFmt w:val="bullet"/>
      <w:lvlText w:val="-"/>
      <w:lvlJc w:val="left"/>
      <w:pPr>
        <w:ind w:left="720" w:hanging="360"/>
      </w:pPr>
      <w:rPr>
        <w:rFonts w:ascii="Calibri" w:eastAsiaTheme="minorHAnsi" w:hAnsi="Calibri" w:cs="Calibri" w:hint="default"/>
        <w:color w:val="595959" w:themeColor="text1" w:themeTint="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3C473D"/>
    <w:multiLevelType w:val="hybridMultilevel"/>
    <w:tmpl w:val="3BB058B2"/>
    <w:lvl w:ilvl="0" w:tplc="0790A3D4">
      <w:start w:val="1"/>
      <w:numFmt w:val="bullet"/>
      <w:lvlText w:val=""/>
      <w:lvlJc w:val="left"/>
      <w:pPr>
        <w:ind w:left="644" w:hanging="360"/>
      </w:pPr>
      <w:rPr>
        <w:rFonts w:ascii="Wingdings" w:hAnsi="Wingdings" w:hint="default"/>
        <w:sz w:val="24"/>
        <w:szCs w:val="24"/>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5AE601F4"/>
    <w:multiLevelType w:val="hybridMultilevel"/>
    <w:tmpl w:val="4936F0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D35DFB"/>
    <w:multiLevelType w:val="hybridMultilevel"/>
    <w:tmpl w:val="5600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A7A9D"/>
    <w:multiLevelType w:val="multilevel"/>
    <w:tmpl w:val="521E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C16F3"/>
    <w:multiLevelType w:val="hybridMultilevel"/>
    <w:tmpl w:val="551A3DB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15:restartNumberingAfterBreak="0">
    <w:nsid w:val="70FF3387"/>
    <w:multiLevelType w:val="multilevel"/>
    <w:tmpl w:val="1F5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62A80"/>
    <w:multiLevelType w:val="hybridMultilevel"/>
    <w:tmpl w:val="724AF05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745E7ECC"/>
    <w:multiLevelType w:val="hybridMultilevel"/>
    <w:tmpl w:val="7CA66B32"/>
    <w:lvl w:ilvl="0" w:tplc="040C0005">
      <w:start w:val="1"/>
      <w:numFmt w:val="bullet"/>
      <w:lvlText w:val=""/>
      <w:lvlJc w:val="left"/>
      <w:pPr>
        <w:ind w:left="720" w:hanging="360"/>
      </w:pPr>
      <w:rPr>
        <w:rFonts w:ascii="Wingdings" w:hAnsi="Wingdings" w:hint="default"/>
        <w:color w:val="595959" w:themeColor="text1" w:themeTint="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8C3FA6"/>
    <w:multiLevelType w:val="hybridMultilevel"/>
    <w:tmpl w:val="29924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53B59"/>
    <w:multiLevelType w:val="hybridMultilevel"/>
    <w:tmpl w:val="202A6F06"/>
    <w:lvl w:ilvl="0" w:tplc="B34A8AB8">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EF2E4F"/>
    <w:multiLevelType w:val="hybridMultilevel"/>
    <w:tmpl w:val="AE1AC474"/>
    <w:lvl w:ilvl="0" w:tplc="040C0005">
      <w:start w:val="1"/>
      <w:numFmt w:val="bullet"/>
      <w:lvlText w:val=""/>
      <w:lvlJc w:val="left"/>
      <w:pPr>
        <w:ind w:left="765" w:hanging="360"/>
      </w:pPr>
      <w:rPr>
        <w:rFonts w:ascii="Wingdings" w:hAnsi="Wingdings" w:hint="default"/>
        <w:color w:val="595959" w:themeColor="text1" w:themeTint="A6"/>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796449AC"/>
    <w:multiLevelType w:val="hybridMultilevel"/>
    <w:tmpl w:val="85FCACF0"/>
    <w:lvl w:ilvl="0" w:tplc="18E4342E">
      <w:start w:val="1"/>
      <w:numFmt w:val="bullet"/>
      <w:lvlText w:val=""/>
      <w:lvlJc w:val="left"/>
      <w:pPr>
        <w:ind w:left="786" w:hanging="360"/>
      </w:pPr>
      <w:rPr>
        <w:rFonts w:ascii="Wingdings" w:hAnsi="Wingdings" w:hint="default"/>
        <w:sz w:val="24"/>
        <w:szCs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7C692615"/>
    <w:multiLevelType w:val="hybridMultilevel"/>
    <w:tmpl w:val="4F1EA432"/>
    <w:lvl w:ilvl="0" w:tplc="5A7E148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750924">
    <w:abstractNumId w:val="11"/>
  </w:num>
  <w:num w:numId="2" w16cid:durableId="1658339859">
    <w:abstractNumId w:val="7"/>
  </w:num>
  <w:num w:numId="3" w16cid:durableId="139270421">
    <w:abstractNumId w:val="15"/>
  </w:num>
  <w:num w:numId="4" w16cid:durableId="1237744888">
    <w:abstractNumId w:val="0"/>
  </w:num>
  <w:num w:numId="5" w16cid:durableId="953171550">
    <w:abstractNumId w:val="12"/>
  </w:num>
  <w:num w:numId="6" w16cid:durableId="378675521">
    <w:abstractNumId w:val="14"/>
  </w:num>
  <w:num w:numId="7" w16cid:durableId="1093164534">
    <w:abstractNumId w:val="18"/>
  </w:num>
  <w:num w:numId="8" w16cid:durableId="1786774797">
    <w:abstractNumId w:val="16"/>
  </w:num>
  <w:num w:numId="9" w16cid:durableId="1583832170">
    <w:abstractNumId w:val="1"/>
  </w:num>
  <w:num w:numId="10" w16cid:durableId="1275557923">
    <w:abstractNumId w:val="4"/>
  </w:num>
  <w:num w:numId="11" w16cid:durableId="1411736834">
    <w:abstractNumId w:val="6"/>
  </w:num>
  <w:num w:numId="12" w16cid:durableId="922299867">
    <w:abstractNumId w:val="17"/>
  </w:num>
  <w:num w:numId="13" w16cid:durableId="910313386">
    <w:abstractNumId w:val="19"/>
  </w:num>
  <w:num w:numId="14" w16cid:durableId="2059277822">
    <w:abstractNumId w:val="8"/>
  </w:num>
  <w:num w:numId="15" w16cid:durableId="1740399658">
    <w:abstractNumId w:val="3"/>
  </w:num>
  <w:num w:numId="16" w16cid:durableId="1890993223">
    <w:abstractNumId w:val="13"/>
  </w:num>
  <w:num w:numId="17" w16cid:durableId="1126702505">
    <w:abstractNumId w:val="5"/>
  </w:num>
  <w:num w:numId="18" w16cid:durableId="728184622">
    <w:abstractNumId w:val="20"/>
  </w:num>
  <w:num w:numId="19" w16cid:durableId="327025974">
    <w:abstractNumId w:val="9"/>
  </w:num>
  <w:num w:numId="20" w16cid:durableId="90712272">
    <w:abstractNumId w:val="10"/>
  </w:num>
  <w:num w:numId="21" w16cid:durableId="173068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CD"/>
    <w:rsid w:val="00000291"/>
    <w:rsid w:val="00002C64"/>
    <w:rsid w:val="0000342D"/>
    <w:rsid w:val="000120FD"/>
    <w:rsid w:val="00032CB8"/>
    <w:rsid w:val="00041F51"/>
    <w:rsid w:val="0005562B"/>
    <w:rsid w:val="00064FD4"/>
    <w:rsid w:val="0009116C"/>
    <w:rsid w:val="000A131F"/>
    <w:rsid w:val="000A7896"/>
    <w:rsid w:val="000B101C"/>
    <w:rsid w:val="000C078C"/>
    <w:rsid w:val="000C1367"/>
    <w:rsid w:val="000C6862"/>
    <w:rsid w:val="000D25EB"/>
    <w:rsid w:val="000D58E4"/>
    <w:rsid w:val="000E0F79"/>
    <w:rsid w:val="000E410A"/>
    <w:rsid w:val="000F11F8"/>
    <w:rsid w:val="000F6C8B"/>
    <w:rsid w:val="00100426"/>
    <w:rsid w:val="0010330D"/>
    <w:rsid w:val="00136F21"/>
    <w:rsid w:val="001632B9"/>
    <w:rsid w:val="00165935"/>
    <w:rsid w:val="00166161"/>
    <w:rsid w:val="00172390"/>
    <w:rsid w:val="001852D9"/>
    <w:rsid w:val="001903C2"/>
    <w:rsid w:val="00193C4B"/>
    <w:rsid w:val="00195E10"/>
    <w:rsid w:val="0019667F"/>
    <w:rsid w:val="001A6BEF"/>
    <w:rsid w:val="001B01D2"/>
    <w:rsid w:val="001D7209"/>
    <w:rsid w:val="001D73D9"/>
    <w:rsid w:val="00203D6E"/>
    <w:rsid w:val="00205066"/>
    <w:rsid w:val="0021461A"/>
    <w:rsid w:val="00223A2E"/>
    <w:rsid w:val="00225C09"/>
    <w:rsid w:val="00225F3A"/>
    <w:rsid w:val="00246DEE"/>
    <w:rsid w:val="00280F4E"/>
    <w:rsid w:val="002823CC"/>
    <w:rsid w:val="002879AB"/>
    <w:rsid w:val="0029510D"/>
    <w:rsid w:val="00295B27"/>
    <w:rsid w:val="002A0830"/>
    <w:rsid w:val="002A7D5F"/>
    <w:rsid w:val="002B24EA"/>
    <w:rsid w:val="002B6A65"/>
    <w:rsid w:val="002C6678"/>
    <w:rsid w:val="002D4468"/>
    <w:rsid w:val="002D641E"/>
    <w:rsid w:val="002E6869"/>
    <w:rsid w:val="002F3DE9"/>
    <w:rsid w:val="003073B4"/>
    <w:rsid w:val="00307C27"/>
    <w:rsid w:val="003320AC"/>
    <w:rsid w:val="00347336"/>
    <w:rsid w:val="00354E29"/>
    <w:rsid w:val="00360EF0"/>
    <w:rsid w:val="003709A3"/>
    <w:rsid w:val="00381123"/>
    <w:rsid w:val="003851C1"/>
    <w:rsid w:val="00394377"/>
    <w:rsid w:val="003A0E78"/>
    <w:rsid w:val="003A3C4F"/>
    <w:rsid w:val="003A7F37"/>
    <w:rsid w:val="003A7F8D"/>
    <w:rsid w:val="003B5FA9"/>
    <w:rsid w:val="003B75A9"/>
    <w:rsid w:val="003C455C"/>
    <w:rsid w:val="003D407F"/>
    <w:rsid w:val="003D4ACC"/>
    <w:rsid w:val="003F73D1"/>
    <w:rsid w:val="00407B16"/>
    <w:rsid w:val="004100E6"/>
    <w:rsid w:val="00420047"/>
    <w:rsid w:val="00421650"/>
    <w:rsid w:val="004271EF"/>
    <w:rsid w:val="00433693"/>
    <w:rsid w:val="0044242C"/>
    <w:rsid w:val="00444EF4"/>
    <w:rsid w:val="00445BF3"/>
    <w:rsid w:val="00464105"/>
    <w:rsid w:val="004668F4"/>
    <w:rsid w:val="00474359"/>
    <w:rsid w:val="004748C5"/>
    <w:rsid w:val="004755D6"/>
    <w:rsid w:val="004770D4"/>
    <w:rsid w:val="00495650"/>
    <w:rsid w:val="00496AAE"/>
    <w:rsid w:val="004A5A60"/>
    <w:rsid w:val="004A5C52"/>
    <w:rsid w:val="004B316F"/>
    <w:rsid w:val="004C0C7F"/>
    <w:rsid w:val="004C33FE"/>
    <w:rsid w:val="004D631D"/>
    <w:rsid w:val="004D76AF"/>
    <w:rsid w:val="004D76B2"/>
    <w:rsid w:val="004F387C"/>
    <w:rsid w:val="004F78B0"/>
    <w:rsid w:val="00510A70"/>
    <w:rsid w:val="005134FC"/>
    <w:rsid w:val="00521FBC"/>
    <w:rsid w:val="005354CF"/>
    <w:rsid w:val="0055275A"/>
    <w:rsid w:val="00575BB3"/>
    <w:rsid w:val="00577909"/>
    <w:rsid w:val="00596645"/>
    <w:rsid w:val="005A16F0"/>
    <w:rsid w:val="005A1C90"/>
    <w:rsid w:val="005A656B"/>
    <w:rsid w:val="005B49BA"/>
    <w:rsid w:val="005B69EE"/>
    <w:rsid w:val="005C1DB6"/>
    <w:rsid w:val="005E6A96"/>
    <w:rsid w:val="005F0BE5"/>
    <w:rsid w:val="00624D6D"/>
    <w:rsid w:val="00624D9F"/>
    <w:rsid w:val="00630095"/>
    <w:rsid w:val="00650EC3"/>
    <w:rsid w:val="006749CB"/>
    <w:rsid w:val="0069699D"/>
    <w:rsid w:val="006C26A5"/>
    <w:rsid w:val="0071359A"/>
    <w:rsid w:val="00747B67"/>
    <w:rsid w:val="00754A17"/>
    <w:rsid w:val="00767CAC"/>
    <w:rsid w:val="00767D7E"/>
    <w:rsid w:val="00775839"/>
    <w:rsid w:val="00777A93"/>
    <w:rsid w:val="00795675"/>
    <w:rsid w:val="00797A7D"/>
    <w:rsid w:val="007A5A4D"/>
    <w:rsid w:val="007C2A29"/>
    <w:rsid w:val="007D5419"/>
    <w:rsid w:val="007E3328"/>
    <w:rsid w:val="007F1593"/>
    <w:rsid w:val="007F43A5"/>
    <w:rsid w:val="008037D1"/>
    <w:rsid w:val="00820659"/>
    <w:rsid w:val="0082301D"/>
    <w:rsid w:val="00840A09"/>
    <w:rsid w:val="00843F86"/>
    <w:rsid w:val="00847C33"/>
    <w:rsid w:val="00851E27"/>
    <w:rsid w:val="00857E5E"/>
    <w:rsid w:val="0086205C"/>
    <w:rsid w:val="00886C9C"/>
    <w:rsid w:val="00895B29"/>
    <w:rsid w:val="008B22D5"/>
    <w:rsid w:val="008D1922"/>
    <w:rsid w:val="008F32C9"/>
    <w:rsid w:val="009057B9"/>
    <w:rsid w:val="00916F4B"/>
    <w:rsid w:val="009221DD"/>
    <w:rsid w:val="00936574"/>
    <w:rsid w:val="00944DBB"/>
    <w:rsid w:val="00950415"/>
    <w:rsid w:val="00956CD9"/>
    <w:rsid w:val="009741E9"/>
    <w:rsid w:val="00975546"/>
    <w:rsid w:val="00981207"/>
    <w:rsid w:val="00983714"/>
    <w:rsid w:val="00997A48"/>
    <w:rsid w:val="009A0956"/>
    <w:rsid w:val="009A26CE"/>
    <w:rsid w:val="009A62E1"/>
    <w:rsid w:val="009A6CFE"/>
    <w:rsid w:val="009C123F"/>
    <w:rsid w:val="009D4B97"/>
    <w:rsid w:val="00A044FC"/>
    <w:rsid w:val="00A11FB7"/>
    <w:rsid w:val="00A17F7D"/>
    <w:rsid w:val="00A21DD0"/>
    <w:rsid w:val="00A2589B"/>
    <w:rsid w:val="00A42B44"/>
    <w:rsid w:val="00A50628"/>
    <w:rsid w:val="00A54226"/>
    <w:rsid w:val="00A54262"/>
    <w:rsid w:val="00A60052"/>
    <w:rsid w:val="00A86FEA"/>
    <w:rsid w:val="00A945CD"/>
    <w:rsid w:val="00AB4D1D"/>
    <w:rsid w:val="00AB4ECB"/>
    <w:rsid w:val="00AC3205"/>
    <w:rsid w:val="00AD1533"/>
    <w:rsid w:val="00AD219F"/>
    <w:rsid w:val="00AD4255"/>
    <w:rsid w:val="00AD555F"/>
    <w:rsid w:val="00AE1E11"/>
    <w:rsid w:val="00AE3171"/>
    <w:rsid w:val="00AE7900"/>
    <w:rsid w:val="00B01AA1"/>
    <w:rsid w:val="00B270B7"/>
    <w:rsid w:val="00B30707"/>
    <w:rsid w:val="00B351BB"/>
    <w:rsid w:val="00B3650C"/>
    <w:rsid w:val="00B36BFD"/>
    <w:rsid w:val="00B54ED5"/>
    <w:rsid w:val="00B6309B"/>
    <w:rsid w:val="00B706B3"/>
    <w:rsid w:val="00B711C9"/>
    <w:rsid w:val="00B774AF"/>
    <w:rsid w:val="00BB53B5"/>
    <w:rsid w:val="00BC43C4"/>
    <w:rsid w:val="00BC5716"/>
    <w:rsid w:val="00BF5180"/>
    <w:rsid w:val="00BF6783"/>
    <w:rsid w:val="00C22EE8"/>
    <w:rsid w:val="00C40331"/>
    <w:rsid w:val="00C47DC2"/>
    <w:rsid w:val="00C54364"/>
    <w:rsid w:val="00C558FE"/>
    <w:rsid w:val="00C665F3"/>
    <w:rsid w:val="00C7277C"/>
    <w:rsid w:val="00C77156"/>
    <w:rsid w:val="00C843C8"/>
    <w:rsid w:val="00C86096"/>
    <w:rsid w:val="00CA5E4C"/>
    <w:rsid w:val="00CB6265"/>
    <w:rsid w:val="00CC3C28"/>
    <w:rsid w:val="00CC6723"/>
    <w:rsid w:val="00CD5A3C"/>
    <w:rsid w:val="00CE7EF1"/>
    <w:rsid w:val="00CF1D64"/>
    <w:rsid w:val="00CF7F4C"/>
    <w:rsid w:val="00D15979"/>
    <w:rsid w:val="00D23BDA"/>
    <w:rsid w:val="00D31F3C"/>
    <w:rsid w:val="00D462BA"/>
    <w:rsid w:val="00D50257"/>
    <w:rsid w:val="00D52306"/>
    <w:rsid w:val="00D6298D"/>
    <w:rsid w:val="00D71B6C"/>
    <w:rsid w:val="00D73E3F"/>
    <w:rsid w:val="00D750CA"/>
    <w:rsid w:val="00D869F3"/>
    <w:rsid w:val="00D87E66"/>
    <w:rsid w:val="00DB67F1"/>
    <w:rsid w:val="00DD4724"/>
    <w:rsid w:val="00DD504F"/>
    <w:rsid w:val="00DF1DF7"/>
    <w:rsid w:val="00DF6765"/>
    <w:rsid w:val="00DF7409"/>
    <w:rsid w:val="00E2509C"/>
    <w:rsid w:val="00E35B4A"/>
    <w:rsid w:val="00E410DE"/>
    <w:rsid w:val="00E70183"/>
    <w:rsid w:val="00E8655E"/>
    <w:rsid w:val="00E8735D"/>
    <w:rsid w:val="00EB06E0"/>
    <w:rsid w:val="00EC1A4E"/>
    <w:rsid w:val="00EE0657"/>
    <w:rsid w:val="00EF7147"/>
    <w:rsid w:val="00F00163"/>
    <w:rsid w:val="00F007DB"/>
    <w:rsid w:val="00F044CF"/>
    <w:rsid w:val="00F24882"/>
    <w:rsid w:val="00F3076C"/>
    <w:rsid w:val="00F32A66"/>
    <w:rsid w:val="00F43B46"/>
    <w:rsid w:val="00F45D45"/>
    <w:rsid w:val="00F62E66"/>
    <w:rsid w:val="00F62EC5"/>
    <w:rsid w:val="00F65923"/>
    <w:rsid w:val="00F754A3"/>
    <w:rsid w:val="00FA1B49"/>
    <w:rsid w:val="00FA2486"/>
    <w:rsid w:val="00FD318A"/>
    <w:rsid w:val="00FD5E4D"/>
    <w:rsid w:val="00FF2F96"/>
    <w:rsid w:val="5B2DF8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A4EF"/>
  <w15:chartTrackingRefBased/>
  <w15:docId w15:val="{41C7BAFA-969A-4FE0-BC36-A9AB8403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650C"/>
    <w:rPr>
      <w:lang w:val="en-GB"/>
    </w:rPr>
  </w:style>
  <w:style w:type="paragraph" w:styleId="Kop2">
    <w:name w:val="heading 2"/>
    <w:basedOn w:val="Standaard"/>
    <w:next w:val="Standaard"/>
    <w:link w:val="Kop2Char"/>
    <w:uiPriority w:val="9"/>
    <w:semiHidden/>
    <w:unhideWhenUsed/>
    <w:qFormat/>
    <w:rsid w:val="00360E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943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qFormat/>
    <w:rsid w:val="00DF740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755D6"/>
    <w:rPr>
      <w:b/>
      <w:bCs/>
    </w:rPr>
  </w:style>
  <w:style w:type="paragraph" w:styleId="Lijstalinea">
    <w:name w:val="List Paragraph"/>
    <w:basedOn w:val="Standaard"/>
    <w:uiPriority w:val="34"/>
    <w:qFormat/>
    <w:rsid w:val="004755D6"/>
    <w:pPr>
      <w:ind w:left="720"/>
      <w:contextualSpacing/>
    </w:pPr>
  </w:style>
  <w:style w:type="character" w:customStyle="1" w:styleId="Kop4Char">
    <w:name w:val="Kop 4 Char"/>
    <w:basedOn w:val="Standaardalinea-lettertype"/>
    <w:link w:val="Kop4"/>
    <w:uiPriority w:val="9"/>
    <w:rsid w:val="00DF7409"/>
    <w:rPr>
      <w:rFonts w:ascii="Times New Roman" w:eastAsia="Times New Roman" w:hAnsi="Times New Roman" w:cs="Times New Roman"/>
      <w:b/>
      <w:bCs/>
      <w:sz w:val="24"/>
      <w:szCs w:val="24"/>
      <w:lang w:eastAsia="fr-FR"/>
    </w:rPr>
  </w:style>
  <w:style w:type="paragraph" w:customStyle="1" w:styleId="txtcenter">
    <w:name w:val="txtcenter"/>
    <w:basedOn w:val="Standaard"/>
    <w:rsid w:val="00DF74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Standaardalinea-lettertype"/>
    <w:uiPriority w:val="99"/>
    <w:unhideWhenUsed/>
    <w:rsid w:val="003A7F37"/>
    <w:rPr>
      <w:color w:val="0563C1" w:themeColor="hyperlink"/>
      <w:u w:val="single"/>
    </w:rPr>
  </w:style>
  <w:style w:type="character" w:styleId="Onopgelostemelding">
    <w:name w:val="Unresolved Mention"/>
    <w:basedOn w:val="Standaardalinea-lettertype"/>
    <w:uiPriority w:val="99"/>
    <w:semiHidden/>
    <w:unhideWhenUsed/>
    <w:rsid w:val="003A7F37"/>
    <w:rPr>
      <w:color w:val="605E5C"/>
      <w:shd w:val="clear" w:color="auto" w:fill="E1DFDD"/>
    </w:rPr>
  </w:style>
  <w:style w:type="paragraph" w:styleId="Normaalweb">
    <w:name w:val="Normal (Web)"/>
    <w:basedOn w:val="Standaard"/>
    <w:uiPriority w:val="99"/>
    <w:semiHidden/>
    <w:unhideWhenUsed/>
    <w:rsid w:val="00166161"/>
    <w:pPr>
      <w:spacing w:before="100" w:beforeAutospacing="1" w:after="100" w:afterAutospacing="1" w:line="240" w:lineRule="auto"/>
    </w:pPr>
    <w:rPr>
      <w:rFonts w:ascii="Times New Roman" w:hAnsi="Times New Roman" w:cs="Times New Roman"/>
      <w:sz w:val="24"/>
      <w:szCs w:val="24"/>
      <w:lang w:eastAsia="fr-FR"/>
    </w:rPr>
  </w:style>
  <w:style w:type="paragraph" w:styleId="Koptekst">
    <w:name w:val="header"/>
    <w:basedOn w:val="Standaard"/>
    <w:link w:val="KoptekstChar"/>
    <w:uiPriority w:val="99"/>
    <w:unhideWhenUsed/>
    <w:rsid w:val="00C860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6096"/>
  </w:style>
  <w:style w:type="paragraph" w:styleId="Voettekst">
    <w:name w:val="footer"/>
    <w:basedOn w:val="Standaard"/>
    <w:link w:val="VoettekstChar"/>
    <w:uiPriority w:val="99"/>
    <w:unhideWhenUsed/>
    <w:rsid w:val="00C860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6096"/>
  </w:style>
  <w:style w:type="character" w:styleId="Verwijzingopmerking">
    <w:name w:val="annotation reference"/>
    <w:basedOn w:val="Standaardalinea-lettertype"/>
    <w:uiPriority w:val="99"/>
    <w:semiHidden/>
    <w:unhideWhenUsed/>
    <w:rsid w:val="00CF1D64"/>
    <w:rPr>
      <w:sz w:val="16"/>
      <w:szCs w:val="16"/>
    </w:rPr>
  </w:style>
  <w:style w:type="paragraph" w:styleId="Tekstopmerking">
    <w:name w:val="annotation text"/>
    <w:basedOn w:val="Standaard"/>
    <w:link w:val="TekstopmerkingChar"/>
    <w:uiPriority w:val="99"/>
    <w:unhideWhenUsed/>
    <w:rsid w:val="00CF1D64"/>
    <w:pPr>
      <w:spacing w:line="240" w:lineRule="auto"/>
    </w:pPr>
    <w:rPr>
      <w:sz w:val="20"/>
      <w:szCs w:val="20"/>
    </w:rPr>
  </w:style>
  <w:style w:type="character" w:customStyle="1" w:styleId="TekstopmerkingChar">
    <w:name w:val="Tekst opmerking Char"/>
    <w:basedOn w:val="Standaardalinea-lettertype"/>
    <w:link w:val="Tekstopmerking"/>
    <w:uiPriority w:val="99"/>
    <w:rsid w:val="00CF1D64"/>
    <w:rPr>
      <w:sz w:val="20"/>
      <w:szCs w:val="20"/>
    </w:rPr>
  </w:style>
  <w:style w:type="paragraph" w:styleId="Onderwerpvanopmerking">
    <w:name w:val="annotation subject"/>
    <w:basedOn w:val="Tekstopmerking"/>
    <w:next w:val="Tekstopmerking"/>
    <w:link w:val="OnderwerpvanopmerkingChar"/>
    <w:uiPriority w:val="99"/>
    <w:semiHidden/>
    <w:unhideWhenUsed/>
    <w:rsid w:val="00CF1D64"/>
    <w:rPr>
      <w:b/>
      <w:bCs/>
    </w:rPr>
  </w:style>
  <w:style w:type="character" w:customStyle="1" w:styleId="OnderwerpvanopmerkingChar">
    <w:name w:val="Onderwerp van opmerking Char"/>
    <w:basedOn w:val="TekstopmerkingChar"/>
    <w:link w:val="Onderwerpvanopmerking"/>
    <w:uiPriority w:val="99"/>
    <w:semiHidden/>
    <w:rsid w:val="00CF1D64"/>
    <w:rPr>
      <w:b/>
      <w:bCs/>
      <w:sz w:val="20"/>
      <w:szCs w:val="20"/>
    </w:rPr>
  </w:style>
  <w:style w:type="character" w:styleId="GevolgdeHyperlink">
    <w:name w:val="FollowedHyperlink"/>
    <w:basedOn w:val="Standaardalinea-lettertype"/>
    <w:uiPriority w:val="99"/>
    <w:semiHidden/>
    <w:unhideWhenUsed/>
    <w:rsid w:val="00747B67"/>
    <w:rPr>
      <w:color w:val="954F72" w:themeColor="followedHyperlink"/>
      <w:u w:val="single"/>
    </w:rPr>
  </w:style>
  <w:style w:type="character" w:customStyle="1" w:styleId="Kop3Char">
    <w:name w:val="Kop 3 Char"/>
    <w:basedOn w:val="Standaardalinea-lettertype"/>
    <w:link w:val="Kop3"/>
    <w:uiPriority w:val="9"/>
    <w:semiHidden/>
    <w:rsid w:val="00394377"/>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895B29"/>
    <w:pPr>
      <w:spacing w:after="0" w:line="240" w:lineRule="auto"/>
    </w:pPr>
    <w:rPr>
      <w:sz w:val="24"/>
      <w:szCs w:val="24"/>
    </w:rPr>
  </w:style>
  <w:style w:type="paragraph" w:styleId="Revisie">
    <w:name w:val="Revision"/>
    <w:hidden/>
    <w:uiPriority w:val="99"/>
    <w:semiHidden/>
    <w:rsid w:val="00C54364"/>
    <w:pPr>
      <w:spacing w:after="0" w:line="240" w:lineRule="auto"/>
    </w:pPr>
  </w:style>
  <w:style w:type="character" w:customStyle="1" w:styleId="Kop2Char">
    <w:name w:val="Kop 2 Char"/>
    <w:basedOn w:val="Standaardalinea-lettertype"/>
    <w:link w:val="Kop2"/>
    <w:uiPriority w:val="9"/>
    <w:semiHidden/>
    <w:rsid w:val="00360E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694">
      <w:bodyDiv w:val="1"/>
      <w:marLeft w:val="0"/>
      <w:marRight w:val="0"/>
      <w:marTop w:val="0"/>
      <w:marBottom w:val="0"/>
      <w:divBdr>
        <w:top w:val="none" w:sz="0" w:space="0" w:color="auto"/>
        <w:left w:val="none" w:sz="0" w:space="0" w:color="auto"/>
        <w:bottom w:val="none" w:sz="0" w:space="0" w:color="auto"/>
        <w:right w:val="none" w:sz="0" w:space="0" w:color="auto"/>
      </w:divBdr>
    </w:div>
    <w:div w:id="181283542">
      <w:bodyDiv w:val="1"/>
      <w:marLeft w:val="0"/>
      <w:marRight w:val="0"/>
      <w:marTop w:val="0"/>
      <w:marBottom w:val="0"/>
      <w:divBdr>
        <w:top w:val="none" w:sz="0" w:space="0" w:color="auto"/>
        <w:left w:val="none" w:sz="0" w:space="0" w:color="auto"/>
        <w:bottom w:val="none" w:sz="0" w:space="0" w:color="auto"/>
        <w:right w:val="none" w:sz="0" w:space="0" w:color="auto"/>
      </w:divBdr>
    </w:div>
    <w:div w:id="206068526">
      <w:bodyDiv w:val="1"/>
      <w:marLeft w:val="0"/>
      <w:marRight w:val="0"/>
      <w:marTop w:val="0"/>
      <w:marBottom w:val="0"/>
      <w:divBdr>
        <w:top w:val="none" w:sz="0" w:space="0" w:color="auto"/>
        <w:left w:val="none" w:sz="0" w:space="0" w:color="auto"/>
        <w:bottom w:val="none" w:sz="0" w:space="0" w:color="auto"/>
        <w:right w:val="none" w:sz="0" w:space="0" w:color="auto"/>
      </w:divBdr>
    </w:div>
    <w:div w:id="302542739">
      <w:bodyDiv w:val="1"/>
      <w:marLeft w:val="0"/>
      <w:marRight w:val="0"/>
      <w:marTop w:val="0"/>
      <w:marBottom w:val="0"/>
      <w:divBdr>
        <w:top w:val="none" w:sz="0" w:space="0" w:color="auto"/>
        <w:left w:val="none" w:sz="0" w:space="0" w:color="auto"/>
        <w:bottom w:val="none" w:sz="0" w:space="0" w:color="auto"/>
        <w:right w:val="none" w:sz="0" w:space="0" w:color="auto"/>
      </w:divBdr>
    </w:div>
    <w:div w:id="343630947">
      <w:bodyDiv w:val="1"/>
      <w:marLeft w:val="0"/>
      <w:marRight w:val="0"/>
      <w:marTop w:val="0"/>
      <w:marBottom w:val="0"/>
      <w:divBdr>
        <w:top w:val="none" w:sz="0" w:space="0" w:color="auto"/>
        <w:left w:val="none" w:sz="0" w:space="0" w:color="auto"/>
        <w:bottom w:val="none" w:sz="0" w:space="0" w:color="auto"/>
        <w:right w:val="none" w:sz="0" w:space="0" w:color="auto"/>
      </w:divBdr>
    </w:div>
    <w:div w:id="367993054">
      <w:bodyDiv w:val="1"/>
      <w:marLeft w:val="0"/>
      <w:marRight w:val="0"/>
      <w:marTop w:val="0"/>
      <w:marBottom w:val="0"/>
      <w:divBdr>
        <w:top w:val="none" w:sz="0" w:space="0" w:color="auto"/>
        <w:left w:val="none" w:sz="0" w:space="0" w:color="auto"/>
        <w:bottom w:val="none" w:sz="0" w:space="0" w:color="auto"/>
        <w:right w:val="none" w:sz="0" w:space="0" w:color="auto"/>
      </w:divBdr>
    </w:div>
    <w:div w:id="375660071">
      <w:bodyDiv w:val="1"/>
      <w:marLeft w:val="0"/>
      <w:marRight w:val="0"/>
      <w:marTop w:val="0"/>
      <w:marBottom w:val="0"/>
      <w:divBdr>
        <w:top w:val="none" w:sz="0" w:space="0" w:color="auto"/>
        <w:left w:val="none" w:sz="0" w:space="0" w:color="auto"/>
        <w:bottom w:val="none" w:sz="0" w:space="0" w:color="auto"/>
        <w:right w:val="none" w:sz="0" w:space="0" w:color="auto"/>
      </w:divBdr>
    </w:div>
    <w:div w:id="398670900">
      <w:bodyDiv w:val="1"/>
      <w:marLeft w:val="0"/>
      <w:marRight w:val="0"/>
      <w:marTop w:val="0"/>
      <w:marBottom w:val="0"/>
      <w:divBdr>
        <w:top w:val="none" w:sz="0" w:space="0" w:color="auto"/>
        <w:left w:val="none" w:sz="0" w:space="0" w:color="auto"/>
        <w:bottom w:val="none" w:sz="0" w:space="0" w:color="auto"/>
        <w:right w:val="none" w:sz="0" w:space="0" w:color="auto"/>
      </w:divBdr>
    </w:div>
    <w:div w:id="463815176">
      <w:bodyDiv w:val="1"/>
      <w:marLeft w:val="0"/>
      <w:marRight w:val="0"/>
      <w:marTop w:val="0"/>
      <w:marBottom w:val="0"/>
      <w:divBdr>
        <w:top w:val="none" w:sz="0" w:space="0" w:color="auto"/>
        <w:left w:val="none" w:sz="0" w:space="0" w:color="auto"/>
        <w:bottom w:val="none" w:sz="0" w:space="0" w:color="auto"/>
        <w:right w:val="none" w:sz="0" w:space="0" w:color="auto"/>
      </w:divBdr>
    </w:div>
    <w:div w:id="516775367">
      <w:bodyDiv w:val="1"/>
      <w:marLeft w:val="0"/>
      <w:marRight w:val="0"/>
      <w:marTop w:val="0"/>
      <w:marBottom w:val="0"/>
      <w:divBdr>
        <w:top w:val="none" w:sz="0" w:space="0" w:color="auto"/>
        <w:left w:val="none" w:sz="0" w:space="0" w:color="auto"/>
        <w:bottom w:val="none" w:sz="0" w:space="0" w:color="auto"/>
        <w:right w:val="none" w:sz="0" w:space="0" w:color="auto"/>
      </w:divBdr>
    </w:div>
    <w:div w:id="826824859">
      <w:bodyDiv w:val="1"/>
      <w:marLeft w:val="0"/>
      <w:marRight w:val="0"/>
      <w:marTop w:val="0"/>
      <w:marBottom w:val="0"/>
      <w:divBdr>
        <w:top w:val="none" w:sz="0" w:space="0" w:color="auto"/>
        <w:left w:val="none" w:sz="0" w:space="0" w:color="auto"/>
        <w:bottom w:val="none" w:sz="0" w:space="0" w:color="auto"/>
        <w:right w:val="none" w:sz="0" w:space="0" w:color="auto"/>
      </w:divBdr>
    </w:div>
    <w:div w:id="1246722407">
      <w:bodyDiv w:val="1"/>
      <w:marLeft w:val="0"/>
      <w:marRight w:val="0"/>
      <w:marTop w:val="0"/>
      <w:marBottom w:val="0"/>
      <w:divBdr>
        <w:top w:val="none" w:sz="0" w:space="0" w:color="auto"/>
        <w:left w:val="none" w:sz="0" w:space="0" w:color="auto"/>
        <w:bottom w:val="none" w:sz="0" w:space="0" w:color="auto"/>
        <w:right w:val="none" w:sz="0" w:space="0" w:color="auto"/>
      </w:divBdr>
    </w:div>
    <w:div w:id="1307320970">
      <w:bodyDiv w:val="1"/>
      <w:marLeft w:val="0"/>
      <w:marRight w:val="0"/>
      <w:marTop w:val="0"/>
      <w:marBottom w:val="0"/>
      <w:divBdr>
        <w:top w:val="none" w:sz="0" w:space="0" w:color="auto"/>
        <w:left w:val="none" w:sz="0" w:space="0" w:color="auto"/>
        <w:bottom w:val="none" w:sz="0" w:space="0" w:color="auto"/>
        <w:right w:val="none" w:sz="0" w:space="0" w:color="auto"/>
      </w:divBdr>
    </w:div>
    <w:div w:id="1371682183">
      <w:bodyDiv w:val="1"/>
      <w:marLeft w:val="0"/>
      <w:marRight w:val="0"/>
      <w:marTop w:val="0"/>
      <w:marBottom w:val="0"/>
      <w:divBdr>
        <w:top w:val="none" w:sz="0" w:space="0" w:color="auto"/>
        <w:left w:val="none" w:sz="0" w:space="0" w:color="auto"/>
        <w:bottom w:val="none" w:sz="0" w:space="0" w:color="auto"/>
        <w:right w:val="none" w:sz="0" w:space="0" w:color="auto"/>
      </w:divBdr>
    </w:div>
    <w:div w:id="1375814677">
      <w:bodyDiv w:val="1"/>
      <w:marLeft w:val="0"/>
      <w:marRight w:val="0"/>
      <w:marTop w:val="0"/>
      <w:marBottom w:val="0"/>
      <w:divBdr>
        <w:top w:val="none" w:sz="0" w:space="0" w:color="auto"/>
        <w:left w:val="none" w:sz="0" w:space="0" w:color="auto"/>
        <w:bottom w:val="none" w:sz="0" w:space="0" w:color="auto"/>
        <w:right w:val="none" w:sz="0" w:space="0" w:color="auto"/>
      </w:divBdr>
    </w:div>
    <w:div w:id="2011789887">
      <w:bodyDiv w:val="1"/>
      <w:marLeft w:val="0"/>
      <w:marRight w:val="0"/>
      <w:marTop w:val="0"/>
      <w:marBottom w:val="0"/>
      <w:divBdr>
        <w:top w:val="none" w:sz="0" w:space="0" w:color="auto"/>
        <w:left w:val="none" w:sz="0" w:space="0" w:color="auto"/>
        <w:bottom w:val="none" w:sz="0" w:space="0" w:color="auto"/>
        <w:right w:val="none" w:sz="0" w:space="0" w:color="auto"/>
      </w:divBdr>
    </w:div>
    <w:div w:id="2019428159">
      <w:bodyDiv w:val="1"/>
      <w:marLeft w:val="0"/>
      <w:marRight w:val="0"/>
      <w:marTop w:val="0"/>
      <w:marBottom w:val="0"/>
      <w:divBdr>
        <w:top w:val="none" w:sz="0" w:space="0" w:color="auto"/>
        <w:left w:val="none" w:sz="0" w:space="0" w:color="auto"/>
        <w:bottom w:val="none" w:sz="0" w:space="0" w:color="auto"/>
        <w:right w:val="none" w:sz="0" w:space="0" w:color="auto"/>
      </w:divBdr>
    </w:div>
    <w:div w:id="2044672538">
      <w:bodyDiv w:val="1"/>
      <w:marLeft w:val="0"/>
      <w:marRight w:val="0"/>
      <w:marTop w:val="0"/>
      <w:marBottom w:val="0"/>
      <w:divBdr>
        <w:top w:val="none" w:sz="0" w:space="0" w:color="auto"/>
        <w:left w:val="none" w:sz="0" w:space="0" w:color="auto"/>
        <w:bottom w:val="none" w:sz="0" w:space="0" w:color="auto"/>
        <w:right w:val="none" w:sz="0" w:space="0" w:color="auto"/>
      </w:divBdr>
    </w:div>
    <w:div w:id="20465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ickr.com/photos/132033828@N08/albums/with/72177720313322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9310F2964CF5458D2FD8A309FE13E4" ma:contentTypeVersion="" ma:contentTypeDescription="Crée un document." ma:contentTypeScope="" ma:versionID="f596ff4ae248727087ed9607e533e884">
  <xsd:schema xmlns:xsd="http://www.w3.org/2001/XMLSchema" xmlns:xs="http://www.w3.org/2001/XMLSchema" xmlns:p="http://schemas.microsoft.com/office/2006/metadata/properties" xmlns:ns1="http://schemas.microsoft.com/sharepoint/v3" xmlns:ns2="978d7c2f-1abe-44f9-818a-eea1469ad497" xmlns:ns3="66d2523c-7de1-4add-a2d4-ae8db62a6932" targetNamespace="http://schemas.microsoft.com/office/2006/metadata/properties" ma:root="true" ma:fieldsID="f13af3ecfaa552d0f05b972cfef0b840" ns1:_="" ns2:_="" ns3:_="">
    <xsd:import namespace="http://schemas.microsoft.com/sharepoint/v3"/>
    <xsd:import namespace="978d7c2f-1abe-44f9-818a-eea1469ad497"/>
    <xsd:import namespace="66d2523c-7de1-4add-a2d4-ae8db62a69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riétés de la stratégie de conformité unifiée" ma:hidden="true" ma:internalName="_ip_UnifiedCompliancePolicyProperties">
      <xsd:simpleType>
        <xsd:restriction base="dms:Note"/>
      </xsd:simpleType>
    </xsd:element>
    <xsd:element name="_ip_UnifiedCompliancePolicyUIAction" ma:index="1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d7c2f-1abe-44f9-818a-eea1469ad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223bd7ef-4406-4d7f-9da4-ab3d112805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2523c-7de1-4add-a2d4-ae8db62a693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cedb4548-d5cf-4be6-b4b7-fc9e9f32ac98}" ma:internalName="TaxCatchAll" ma:showField="CatchAllData" ma:web="66d2523c-7de1-4add-a2d4-ae8db62a6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d7c2f-1abe-44f9-818a-eea1469ad497">
      <Terms xmlns="http://schemas.microsoft.com/office/infopath/2007/PartnerControls"/>
    </lcf76f155ced4ddcb4097134ff3c332f>
    <TaxCatchAll xmlns="66d2523c-7de1-4add-a2d4-ae8db62a693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9A77C6-D8B4-4C80-89A9-0B6C92D7E007}">
  <ds:schemaRefs>
    <ds:schemaRef ds:uri="http://schemas.microsoft.com/sharepoint/v3/contenttype/forms"/>
  </ds:schemaRefs>
</ds:datastoreItem>
</file>

<file path=customXml/itemProps2.xml><?xml version="1.0" encoding="utf-8"?>
<ds:datastoreItem xmlns:ds="http://schemas.openxmlformats.org/officeDocument/2006/customXml" ds:itemID="{E482B081-B0A8-4A55-9831-C0A09A013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d7c2f-1abe-44f9-818a-eea1469ad497"/>
    <ds:schemaRef ds:uri="66d2523c-7de1-4add-a2d4-ae8db62a6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9B93A-198F-477C-B162-AF14FBB31588}">
  <ds:schemaRefs>
    <ds:schemaRef ds:uri="http://schemas.microsoft.com/office/2006/metadata/properties"/>
    <ds:schemaRef ds:uri="http://schemas.microsoft.com/office/infopath/2007/PartnerControls"/>
    <ds:schemaRef ds:uri="http://schemas.microsoft.com/sharepoint/v3"/>
    <ds:schemaRef ds:uri="978d7c2f-1abe-44f9-818a-eea1469ad497"/>
    <ds:schemaRef ds:uri="66d2523c-7de1-4add-a2d4-ae8db62a69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6424</Characters>
  <Application>Microsoft Office Word</Application>
  <DocSecurity>0</DocSecurity>
  <Lines>53</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Eglantine DOUCHY</dc:creator>
  <cp:keywords>, docId:7E7A6329C3A70552DF4EDAEA4F3A9B02</cp:keywords>
  <dc:description/>
  <cp:lastModifiedBy>Coen ROSDORFF</cp:lastModifiedBy>
  <cp:revision>11</cp:revision>
  <cp:lastPrinted>2025-08-28T07:57:00Z</cp:lastPrinted>
  <dcterms:created xsi:type="dcterms:W3CDTF">2025-11-26T09:32:00Z</dcterms:created>
  <dcterms:modified xsi:type="dcterms:W3CDTF">2025-11-26T10:16:00Z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0x010100B59310F2964CF5458D2FD8A309FE13E4</vt:lpwstr>
  </property>
  <property fmtid="{D5CDD505-2E9C-101B-9397-08002B2CF9AE}" pid="3" name="MediaServiceImageTags">
    <vt:lpwstr/>
  </property>
</Properties>
</file>